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08F0" w14:textId="77777777" w:rsidR="0052139B" w:rsidRPr="00EB1F11" w:rsidRDefault="0052139B" w:rsidP="00533B2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202124"/>
          <w:sz w:val="30"/>
          <w:szCs w:val="30"/>
          <w:shd w:val="clear" w:color="auto" w:fill="FFFFFF"/>
        </w:rPr>
      </w:pPr>
      <w:r w:rsidRPr="00EB1F11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The following works will be executed under </w:t>
      </w:r>
      <w:r w:rsidRPr="00EB1F11">
        <w:rPr>
          <w:rFonts w:ascii="Arial" w:hAnsi="Arial" w:cs="Arial"/>
          <w:b/>
          <w:bCs/>
          <w:color w:val="202124"/>
          <w:sz w:val="30"/>
          <w:szCs w:val="30"/>
          <w:shd w:val="clear" w:color="auto" w:fill="FFFFFF"/>
        </w:rPr>
        <w:t>Section 38 of the Road Traffic Act 1994 </w:t>
      </w:r>
    </w:p>
    <w:p w14:paraId="11D4E157" w14:textId="2C82EB6F" w:rsidR="0052139B" w:rsidRPr="00EB1F11" w:rsidRDefault="0052139B" w:rsidP="00533B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EB1F11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The purpose of this non-statutory consultation is to provide notice of South Dublin County Council’s intention to </w:t>
      </w:r>
      <w:r w:rsidRPr="00EB1F11">
        <w:rPr>
          <w:rFonts w:ascii="Arial" w:hAnsi="Arial" w:cs="Arial"/>
          <w:color w:val="202124"/>
          <w:sz w:val="30"/>
          <w:szCs w:val="30"/>
          <w:shd w:val="clear" w:color="auto" w:fill="FFFFFF"/>
        </w:rPr>
        <w:t>carry out traffic calming works at the following locations in the Tallaght Electoral Area.</w:t>
      </w:r>
    </w:p>
    <w:p w14:paraId="02A547DD" w14:textId="77777777" w:rsidR="00A6673B" w:rsidRDefault="00A6673B" w:rsidP="00533B2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454545"/>
          <w:kern w:val="0"/>
          <w:sz w:val="24"/>
          <w:szCs w:val="24"/>
          <w:shd w:val="clear" w:color="auto" w:fill="FFFFFF"/>
          <w:lang w:eastAsia="en-IE"/>
          <w14:ligatures w14:val="none"/>
        </w:rPr>
      </w:pPr>
    </w:p>
    <w:p w14:paraId="5E5B9F03" w14:textId="70E6D44C" w:rsidR="00A33B38" w:rsidRDefault="009726B4" w:rsidP="00533B2C">
      <w:pPr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Traffic calming </w:t>
      </w:r>
      <w:r>
        <w:rPr>
          <w:rFonts w:ascii="Arial" w:hAnsi="Arial" w:cs="Arial"/>
          <w:color w:val="040C28"/>
          <w:sz w:val="30"/>
          <w:szCs w:val="30"/>
        </w:rPr>
        <w:t>aims to reduce vehicle speeds in urban and residential areas by self-enforcing traffic engineering methods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 Traffic calming improves the safety of roads</w:t>
      </w:r>
      <w:r w:rsidR="001569B9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and streets in the </w:t>
      </w:r>
      <w:r w:rsidR="00F978AB">
        <w:rPr>
          <w:rFonts w:ascii="Arial" w:hAnsi="Arial" w:cs="Arial"/>
          <w:color w:val="202124"/>
          <w:sz w:val="30"/>
          <w:szCs w:val="30"/>
          <w:shd w:val="clear" w:color="auto" w:fill="FFFFFF"/>
        </w:rPr>
        <w:t>built-up</w:t>
      </w:r>
      <w:r w:rsidR="001569B9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urban environment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by reducing speed, and therefore reducing the frequency and severity of collisions at these locations.</w:t>
      </w:r>
    </w:p>
    <w:p w14:paraId="0BCF103F" w14:textId="692AAD57" w:rsidR="00A33B38" w:rsidRDefault="00A33B38" w:rsidP="00533B2C">
      <w:pPr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SDCC promotes active</w:t>
      </w:r>
      <w:r w:rsidR="00F978AB">
        <w:rPr>
          <w:rFonts w:ascii="Arial" w:hAnsi="Arial" w:cs="Arial"/>
          <w:color w:val="202124"/>
          <w:sz w:val="30"/>
          <w:szCs w:val="30"/>
          <w:shd w:val="clear" w:color="auto" w:fill="FFFFFF"/>
        </w:rPr>
        <w:t>,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sustainable modes of transport such as walking and cycling</w:t>
      </w:r>
      <w:r w:rsidR="00F978AB">
        <w:rPr>
          <w:rFonts w:ascii="Arial" w:hAnsi="Arial" w:cs="Arial"/>
          <w:color w:val="202124"/>
          <w:sz w:val="30"/>
          <w:szCs w:val="30"/>
          <w:shd w:val="clear" w:color="auto" w:fill="FFFFFF"/>
        </w:rPr>
        <w:t>. T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raffic calming facilitates this by making the streets safer for all road users.</w:t>
      </w:r>
    </w:p>
    <w:p w14:paraId="75942F00" w14:textId="31C1B3D3" w:rsidR="00F978AB" w:rsidRDefault="002B418C" w:rsidP="00533B2C">
      <w:pPr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A move away from traditional vertical traffic calming (i.e. ramps and bus cushions) is being sought due to </w:t>
      </w:r>
      <w:r w:rsidR="006B6105">
        <w:rPr>
          <w:rFonts w:ascii="Arial" w:hAnsi="Arial" w:cs="Arial"/>
          <w:color w:val="202124"/>
          <w:sz w:val="30"/>
          <w:szCs w:val="30"/>
          <w:shd w:val="clear" w:color="auto" w:fill="FFFFFF"/>
        </w:rPr>
        <w:t>complaints from road users regarding same.</w:t>
      </w:r>
    </w:p>
    <w:p w14:paraId="337C14A3" w14:textId="73E05EA8" w:rsidR="006B6105" w:rsidRPr="00A33B38" w:rsidRDefault="006B6105" w:rsidP="00533B2C">
      <w:pPr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Current data favours horizontal traffic calming in the form of chicanes, path buildouts, junction tightening and traffic calming island which all narrow the available road space, thereby controlling </w:t>
      </w:r>
      <w:r w:rsidR="00533B2C">
        <w:rPr>
          <w:rFonts w:ascii="Arial" w:hAnsi="Arial" w:cs="Arial"/>
          <w:color w:val="202124"/>
          <w:sz w:val="30"/>
          <w:szCs w:val="30"/>
          <w:shd w:val="clear" w:color="auto" w:fill="FFFFFF"/>
        </w:rPr>
        <w:t>traffic speeds as they enter estates off high</w:t>
      </w:r>
      <w:r w:rsidR="00006F10">
        <w:rPr>
          <w:rFonts w:ascii="Arial" w:hAnsi="Arial" w:cs="Arial"/>
          <w:color w:val="202124"/>
          <w:sz w:val="30"/>
          <w:szCs w:val="30"/>
          <w:shd w:val="clear" w:color="auto" w:fill="FFFFFF"/>
        </w:rPr>
        <w:t>er</w:t>
      </w:r>
      <w:r w:rsidR="00533B2C">
        <w:rPr>
          <w:rFonts w:ascii="Arial" w:hAnsi="Arial" w:cs="Arial"/>
          <w:color w:val="202124"/>
          <w:sz w:val="30"/>
          <w:szCs w:val="30"/>
          <w:shd w:val="clear" w:color="auto" w:fill="FFFFFF"/>
        </w:rPr>
        <w:t>-speed roads.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5161"/>
        <w:gridCol w:w="3011"/>
      </w:tblGrid>
      <w:tr w:rsidR="0052139B" w14:paraId="2A2EAF75" w14:textId="77777777" w:rsidTr="0052139B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E6503" w14:textId="77777777" w:rsidR="0052139B" w:rsidRDefault="0052139B">
            <w:pPr>
              <w:rPr>
                <w:lang w:val="en-GB"/>
              </w:rPr>
            </w:pPr>
            <w:r>
              <w:rPr>
                <w:color w:val="000000"/>
                <w:lang w:val="en-GB"/>
              </w:rPr>
              <w:t>Item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6177A" w14:textId="77777777" w:rsidR="0052139B" w:rsidRDefault="0052139B">
            <w:pPr>
              <w:rPr>
                <w:lang w:val="en-GB"/>
              </w:rPr>
            </w:pPr>
            <w:r>
              <w:rPr>
                <w:color w:val="000000"/>
                <w:lang w:val="en-GB"/>
              </w:rPr>
              <w:t>Location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F9909" w14:textId="77777777" w:rsidR="0052139B" w:rsidRDefault="0052139B">
            <w:pPr>
              <w:rPr>
                <w:lang w:val="en-GB"/>
              </w:rPr>
            </w:pPr>
            <w:r>
              <w:rPr>
                <w:color w:val="000000"/>
                <w:lang w:val="en-GB"/>
              </w:rPr>
              <w:t>Proposed Traffic Calming Measure</w:t>
            </w:r>
          </w:p>
        </w:tc>
      </w:tr>
      <w:tr w:rsidR="0052139B" w14:paraId="0FD42929" w14:textId="77777777" w:rsidTr="0052139B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DF664" w14:textId="77777777" w:rsidR="0052139B" w:rsidRDefault="0052139B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240D5" w14:textId="77777777" w:rsidR="0052139B" w:rsidRDefault="0052139B">
            <w:pPr>
              <w:rPr>
                <w:lang w:val="en-GB"/>
              </w:rPr>
            </w:pPr>
            <w:r>
              <w:rPr>
                <w:lang w:val="en-GB"/>
              </w:rPr>
              <w:t>Kilcronan Court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2CA44" w14:textId="77777777" w:rsidR="007B1000" w:rsidRDefault="007B1000" w:rsidP="007B1000">
            <w:pPr>
              <w:rPr>
                <w:lang w:val="en-GB"/>
              </w:rPr>
            </w:pPr>
            <w:r>
              <w:rPr>
                <w:lang w:val="en-GB"/>
              </w:rPr>
              <w:t>Entrance narrowing –</w:t>
            </w:r>
          </w:p>
          <w:p w14:paraId="376DF170" w14:textId="3CF68BF0" w:rsidR="0052139B" w:rsidRDefault="007B1000" w:rsidP="007B1000">
            <w:pPr>
              <w:rPr>
                <w:lang w:val="en-GB"/>
              </w:rPr>
            </w:pPr>
            <w:r>
              <w:rPr>
                <w:lang w:val="en-GB"/>
              </w:rPr>
              <w:t>island or tightening of radius</w:t>
            </w:r>
          </w:p>
        </w:tc>
      </w:tr>
      <w:tr w:rsidR="0052139B" w14:paraId="14A6EA8D" w14:textId="77777777" w:rsidTr="0052139B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BCAB5" w14:textId="77777777" w:rsidR="0052139B" w:rsidRDefault="0052139B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C6029" w14:textId="77777777" w:rsidR="0052139B" w:rsidRDefault="0052139B">
            <w:pPr>
              <w:rPr>
                <w:lang w:val="en-GB"/>
              </w:rPr>
            </w:pPr>
            <w:r>
              <w:rPr>
                <w:lang w:val="en-GB"/>
              </w:rPr>
              <w:t>St Anthony’s Cresc Greenhills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20000" w14:textId="77777777" w:rsidR="0052139B" w:rsidRDefault="0052139B">
            <w:pPr>
              <w:rPr>
                <w:lang w:val="en-GB"/>
              </w:rPr>
            </w:pPr>
            <w:r>
              <w:rPr>
                <w:lang w:val="en-GB"/>
              </w:rPr>
              <w:t>Traffic calming island at entrance to estate</w:t>
            </w:r>
          </w:p>
        </w:tc>
      </w:tr>
      <w:tr w:rsidR="0052139B" w14:paraId="32AD4383" w14:textId="77777777" w:rsidTr="0052139B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0E1F0" w14:textId="77777777" w:rsidR="0052139B" w:rsidRDefault="0052139B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88F4E" w14:textId="77777777" w:rsidR="0052139B" w:rsidRDefault="0052139B">
            <w:pPr>
              <w:rPr>
                <w:lang w:val="en-GB"/>
              </w:rPr>
            </w:pPr>
            <w:r>
              <w:rPr>
                <w:lang w:val="en-GB"/>
              </w:rPr>
              <w:t>Bawnlea Ave, Tallaght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E5205" w14:textId="77777777" w:rsidR="0052139B" w:rsidRDefault="0052139B">
            <w:pPr>
              <w:rPr>
                <w:lang w:val="en-GB"/>
              </w:rPr>
            </w:pPr>
            <w:r>
              <w:rPr>
                <w:lang w:val="en-GB"/>
              </w:rPr>
              <w:t>Islands at entrance to estate and T Junction</w:t>
            </w:r>
          </w:p>
        </w:tc>
      </w:tr>
      <w:tr w:rsidR="0052139B" w14:paraId="307259A2" w14:textId="77777777" w:rsidTr="0052139B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3CD2F" w14:textId="77777777" w:rsidR="0052139B" w:rsidRDefault="0052139B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360AF" w14:textId="77777777" w:rsidR="0052139B" w:rsidRDefault="0052139B">
            <w:pPr>
              <w:rPr>
                <w:lang w:val="en-GB"/>
              </w:rPr>
            </w:pPr>
            <w:r>
              <w:rPr>
                <w:lang w:val="en-GB"/>
              </w:rPr>
              <w:t>Raheen Park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C044D" w14:textId="78EC46BB" w:rsidR="007B1000" w:rsidRDefault="0052139B">
            <w:pPr>
              <w:rPr>
                <w:lang w:val="en-GB"/>
              </w:rPr>
            </w:pPr>
            <w:r>
              <w:rPr>
                <w:lang w:val="en-GB"/>
              </w:rPr>
              <w:t xml:space="preserve">Entrance narrowing </w:t>
            </w:r>
            <w:r w:rsidR="007B1000">
              <w:rPr>
                <w:lang w:val="en-GB"/>
              </w:rPr>
              <w:t>–</w:t>
            </w:r>
          </w:p>
          <w:p w14:paraId="460106E5" w14:textId="511AD00B" w:rsidR="0052139B" w:rsidRDefault="0052139B">
            <w:pPr>
              <w:rPr>
                <w:lang w:val="en-GB"/>
              </w:rPr>
            </w:pPr>
            <w:r>
              <w:rPr>
                <w:lang w:val="en-GB"/>
              </w:rPr>
              <w:t>island or tightening of radius</w:t>
            </w:r>
          </w:p>
        </w:tc>
      </w:tr>
      <w:tr w:rsidR="0052139B" w14:paraId="4987F12E" w14:textId="77777777" w:rsidTr="0052139B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5588B" w14:textId="77777777" w:rsidR="0052139B" w:rsidRDefault="0052139B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2AB48" w14:textId="27D740CB" w:rsidR="0052139B" w:rsidRDefault="0052139B">
            <w:pPr>
              <w:rPr>
                <w:lang w:val="en-GB"/>
              </w:rPr>
            </w:pPr>
            <w:r>
              <w:rPr>
                <w:lang w:val="en-GB"/>
              </w:rPr>
              <w:t xml:space="preserve">Tymon </w:t>
            </w:r>
            <w:r>
              <w:rPr>
                <w:lang w:val="en-GB"/>
              </w:rPr>
              <w:t>North Park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1BA60" w14:textId="7BD1A2EA" w:rsidR="0052139B" w:rsidRDefault="0052139B">
            <w:pPr>
              <w:rPr>
                <w:lang w:val="en-GB"/>
              </w:rPr>
            </w:pPr>
            <w:r>
              <w:rPr>
                <w:lang w:val="en-GB"/>
              </w:rPr>
              <w:t>Remove</w:t>
            </w:r>
            <w:r>
              <w:rPr>
                <w:lang w:val="en-GB"/>
              </w:rPr>
              <w:t xml:space="preserve"> existing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traffic calming island and reinstate ground.</w:t>
            </w:r>
          </w:p>
        </w:tc>
      </w:tr>
      <w:tr w:rsidR="0052139B" w14:paraId="1314C0C9" w14:textId="77777777" w:rsidTr="0052139B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C58BC" w14:textId="77777777" w:rsidR="0052139B" w:rsidRDefault="0052139B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51B22" w14:textId="77777777" w:rsidR="0052139B" w:rsidRDefault="0052139B">
            <w:pPr>
              <w:rPr>
                <w:lang w:val="en-GB"/>
              </w:rPr>
            </w:pPr>
            <w:r>
              <w:rPr>
                <w:lang w:val="en-GB"/>
              </w:rPr>
              <w:t>Cloonmore Ave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EC47D" w14:textId="77777777" w:rsidR="0052139B" w:rsidRDefault="0052139B">
            <w:pPr>
              <w:rPr>
                <w:lang w:val="en-GB"/>
              </w:rPr>
            </w:pPr>
            <w:r>
              <w:rPr>
                <w:lang w:val="en-GB"/>
              </w:rPr>
              <w:t>Tightening of radii</w:t>
            </w:r>
          </w:p>
        </w:tc>
      </w:tr>
      <w:tr w:rsidR="0052139B" w14:paraId="6C464B40" w14:textId="77777777" w:rsidTr="0052139B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49C8A" w14:textId="77777777" w:rsidR="0052139B" w:rsidRDefault="0052139B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127A" w14:textId="77777777" w:rsidR="0052139B" w:rsidRDefault="0052139B">
            <w:pPr>
              <w:rPr>
                <w:lang w:val="en-GB"/>
              </w:rPr>
            </w:pPr>
            <w:r>
              <w:rPr>
                <w:lang w:val="en-GB"/>
              </w:rPr>
              <w:t>Carrigmore Estate, Tallaght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FC2F0" w14:textId="77777777" w:rsidR="0052139B" w:rsidRDefault="0052139B">
            <w:pPr>
              <w:rPr>
                <w:lang w:val="en-GB"/>
              </w:rPr>
            </w:pPr>
            <w:r>
              <w:rPr>
                <w:lang w:val="en-GB"/>
              </w:rPr>
              <w:t>Traffic calming islands at Junctions</w:t>
            </w:r>
          </w:p>
        </w:tc>
      </w:tr>
    </w:tbl>
    <w:p w14:paraId="2BEA6B17" w14:textId="77777777" w:rsidR="0052139B" w:rsidRDefault="0052139B" w:rsidP="0052139B"/>
    <w:p w14:paraId="372D8A33" w14:textId="77777777" w:rsidR="0052139B" w:rsidRDefault="0052139B" w:rsidP="0052139B"/>
    <w:p w14:paraId="5FD65681" w14:textId="3CC18A26" w:rsidR="0052139B" w:rsidRPr="007B1000" w:rsidRDefault="0052139B" w:rsidP="0052139B">
      <w:pPr>
        <w:rPr>
          <w:b/>
          <w:bCs/>
        </w:rPr>
      </w:pPr>
      <w:r w:rsidRPr="007B1000">
        <w:rPr>
          <w:rFonts w:ascii="Open Sans" w:eastAsia="Times New Roman" w:hAnsi="Open Sans" w:cs="Open Sans"/>
          <w:b/>
          <w:bCs/>
          <w:color w:val="454545"/>
          <w:kern w:val="0"/>
          <w:sz w:val="24"/>
          <w:szCs w:val="24"/>
          <w:shd w:val="clear" w:color="auto" w:fill="FFFFFF"/>
          <w:lang w:eastAsia="en-IE"/>
          <w14:ligatures w14:val="none"/>
        </w:rPr>
        <w:t>Other safety measures may be carried out during these works.</w:t>
      </w:r>
    </w:p>
    <w:sectPr w:rsidR="0052139B" w:rsidRPr="007B1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9B"/>
    <w:rsid w:val="00006F10"/>
    <w:rsid w:val="001569B9"/>
    <w:rsid w:val="002B418C"/>
    <w:rsid w:val="002D29A7"/>
    <w:rsid w:val="0052139B"/>
    <w:rsid w:val="00533B2C"/>
    <w:rsid w:val="005961E2"/>
    <w:rsid w:val="006B6105"/>
    <w:rsid w:val="007B1000"/>
    <w:rsid w:val="009726B4"/>
    <w:rsid w:val="00A33B38"/>
    <w:rsid w:val="00A6673B"/>
    <w:rsid w:val="00EB1F11"/>
    <w:rsid w:val="00F9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BC7C3"/>
  <w15:chartTrackingRefBased/>
  <w15:docId w15:val="{ECB011D7-BCD2-4FBD-9B7A-DBD84F49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Cantwell</dc:creator>
  <cp:keywords/>
  <dc:description/>
  <cp:lastModifiedBy>Maeve Cantwell</cp:lastModifiedBy>
  <cp:revision>11</cp:revision>
  <dcterms:created xsi:type="dcterms:W3CDTF">2023-05-10T13:44:00Z</dcterms:created>
  <dcterms:modified xsi:type="dcterms:W3CDTF">2023-05-10T15:08:00Z</dcterms:modified>
</cp:coreProperties>
</file>