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851" w:type="dxa"/>
        <w:tblLayout w:type="fixed"/>
        <w:tblLook w:val="04A0" w:firstRow="1" w:lastRow="0" w:firstColumn="1" w:lastColumn="0" w:noHBand="0" w:noVBand="1"/>
      </w:tblPr>
      <w:tblGrid>
        <w:gridCol w:w="295"/>
        <w:gridCol w:w="2257"/>
        <w:gridCol w:w="5812"/>
        <w:gridCol w:w="1888"/>
        <w:gridCol w:w="28"/>
      </w:tblGrid>
      <w:tr w:rsidR="002F5DF1" w14:paraId="0C99CEF0" w14:textId="77777777" w:rsidTr="00B43E30">
        <w:tc>
          <w:tcPr>
            <w:tcW w:w="8364" w:type="dxa"/>
            <w:gridSpan w:val="3"/>
            <w:shd w:val="clear" w:color="auto" w:fill="auto"/>
          </w:tcPr>
          <w:p w14:paraId="1A6ACD5B" w14:textId="2948AD95" w:rsidR="002F5DF1" w:rsidRPr="00D02A8C" w:rsidRDefault="002F5DF1" w:rsidP="00455C1A">
            <w:pPr>
              <w:rPr>
                <w:rFonts w:asciiTheme="minorHAnsi" w:hAnsiTheme="minorHAnsi" w:cs="Arial"/>
                <w:b/>
                <w:sz w:val="28"/>
                <w:szCs w:val="28"/>
              </w:rPr>
            </w:pPr>
            <w:r w:rsidRPr="00D02A8C">
              <w:rPr>
                <w:rFonts w:asciiTheme="minorHAnsi" w:hAnsiTheme="minorHAnsi" w:cs="Arial"/>
                <w:b/>
                <w:sz w:val="28"/>
                <w:szCs w:val="28"/>
              </w:rPr>
              <w:t xml:space="preserve">COUNTY ARCHITECTS REPORT </w:t>
            </w:r>
          </w:p>
          <w:p w14:paraId="0E54D9CE" w14:textId="406DB2AB" w:rsidR="002F5DF1" w:rsidRPr="00D02A8C" w:rsidRDefault="002F5DF1" w:rsidP="00455C1A">
            <w:pPr>
              <w:rPr>
                <w:rFonts w:asciiTheme="minorHAnsi" w:hAnsiTheme="minorHAnsi" w:cs="Arial"/>
                <w:b/>
                <w:sz w:val="28"/>
                <w:szCs w:val="28"/>
              </w:rPr>
            </w:pPr>
          </w:p>
          <w:p w14:paraId="5C86BCB5" w14:textId="3C7491AD" w:rsidR="00390E6D" w:rsidRPr="00177A81" w:rsidRDefault="00390E6D" w:rsidP="00390E6D">
            <w:pPr>
              <w:shd w:val="clear" w:color="auto" w:fill="FFFFFF"/>
              <w:spacing w:after="300" w:line="360" w:lineRule="auto"/>
              <w:rPr>
                <w:rFonts w:ascii="Arial" w:hAnsi="Arial" w:cs="Arial"/>
                <w:sz w:val="24"/>
                <w:szCs w:val="24"/>
                <w:lang w:eastAsia="en-IE"/>
              </w:rPr>
            </w:pPr>
            <w:r>
              <w:rPr>
                <w:rFonts w:ascii="Arial" w:hAnsi="Arial" w:cs="Arial"/>
                <w:b/>
                <w:bCs/>
                <w:sz w:val="24"/>
                <w:szCs w:val="24"/>
                <w:lang w:eastAsia="en-IE"/>
              </w:rPr>
              <w:t xml:space="preserve">South Dublin County Council- </w:t>
            </w:r>
            <w:r w:rsidRPr="00177A81">
              <w:rPr>
                <w:rFonts w:ascii="Arial" w:hAnsi="Arial" w:cs="Arial"/>
                <w:b/>
                <w:bCs/>
                <w:sz w:val="24"/>
                <w:szCs w:val="24"/>
                <w:lang w:eastAsia="en-IE"/>
              </w:rPr>
              <w:t>Proposed Development of a</w:t>
            </w:r>
            <w:r w:rsidRPr="001C2F4C">
              <w:rPr>
                <w:rFonts w:ascii="Arial" w:hAnsi="Arial" w:cs="Arial"/>
                <w:b/>
                <w:bCs/>
                <w:sz w:val="24"/>
                <w:szCs w:val="24"/>
                <w:lang w:eastAsia="en-IE"/>
              </w:rPr>
              <w:t xml:space="preserve"> Traveller Accommodation </w:t>
            </w:r>
            <w:r>
              <w:rPr>
                <w:rFonts w:ascii="Arial" w:hAnsi="Arial" w:cs="Arial"/>
                <w:b/>
                <w:bCs/>
                <w:sz w:val="24"/>
                <w:szCs w:val="24"/>
                <w:lang w:eastAsia="en-IE"/>
              </w:rPr>
              <w:t xml:space="preserve">Group Housing Scheme </w:t>
            </w:r>
            <w:r w:rsidRPr="00177A81">
              <w:rPr>
                <w:rFonts w:ascii="Arial" w:hAnsi="Arial" w:cs="Arial"/>
                <w:b/>
                <w:bCs/>
                <w:sz w:val="24"/>
                <w:szCs w:val="24"/>
                <w:lang w:eastAsia="en-IE"/>
              </w:rPr>
              <w:t xml:space="preserve">consisting of </w:t>
            </w:r>
            <w:r w:rsidRPr="001C2F4C">
              <w:rPr>
                <w:rFonts w:ascii="Arial" w:hAnsi="Arial" w:cs="Arial"/>
                <w:b/>
                <w:bCs/>
                <w:sz w:val="24"/>
                <w:szCs w:val="24"/>
                <w:lang w:eastAsia="en-IE"/>
              </w:rPr>
              <w:t>7</w:t>
            </w:r>
            <w:r w:rsidRPr="00177A81">
              <w:rPr>
                <w:rFonts w:ascii="Arial" w:hAnsi="Arial" w:cs="Arial"/>
                <w:b/>
                <w:bCs/>
                <w:sz w:val="24"/>
                <w:szCs w:val="24"/>
                <w:lang w:eastAsia="en-IE"/>
              </w:rPr>
              <w:t xml:space="preserve"> units on undeveloped lands</w:t>
            </w:r>
            <w:r w:rsidRPr="001C2F4C">
              <w:rPr>
                <w:rFonts w:ascii="Arial" w:hAnsi="Arial" w:cs="Arial"/>
                <w:b/>
                <w:bCs/>
                <w:sz w:val="24"/>
                <w:szCs w:val="24"/>
                <w:lang w:eastAsia="en-IE"/>
              </w:rPr>
              <w:t>/site</w:t>
            </w:r>
            <w:r w:rsidRPr="00177A81">
              <w:rPr>
                <w:rFonts w:ascii="Arial" w:hAnsi="Arial" w:cs="Arial"/>
                <w:b/>
                <w:bCs/>
                <w:sz w:val="24"/>
                <w:szCs w:val="24"/>
                <w:lang w:eastAsia="en-IE"/>
              </w:rPr>
              <w:t xml:space="preserve"> at </w:t>
            </w:r>
            <w:r w:rsidRPr="001C2F4C">
              <w:rPr>
                <w:rFonts w:ascii="Arial" w:hAnsi="Arial" w:cs="Arial"/>
                <w:b/>
                <w:bCs/>
                <w:sz w:val="24"/>
                <w:szCs w:val="24"/>
                <w:lang w:eastAsia="en-IE"/>
              </w:rPr>
              <w:t>Fonthill Road</w:t>
            </w:r>
            <w:r>
              <w:rPr>
                <w:rFonts w:ascii="Arial" w:hAnsi="Arial" w:cs="Arial"/>
                <w:b/>
                <w:bCs/>
                <w:sz w:val="24"/>
                <w:szCs w:val="24"/>
                <w:lang w:eastAsia="en-IE"/>
              </w:rPr>
              <w:t>, Co. Dublin.</w:t>
            </w:r>
          </w:p>
          <w:p w14:paraId="7F710555" w14:textId="3B9907D9" w:rsidR="00390E6D" w:rsidRPr="001C2F4C" w:rsidRDefault="00390E6D" w:rsidP="00390E6D">
            <w:pPr>
              <w:shd w:val="clear" w:color="auto" w:fill="FFFFFF"/>
              <w:spacing w:line="360" w:lineRule="auto"/>
              <w:rPr>
                <w:rFonts w:ascii="Arial" w:hAnsi="Arial" w:cs="Arial"/>
                <w:sz w:val="24"/>
                <w:szCs w:val="24"/>
                <w:lang w:eastAsia="en-IE"/>
              </w:rPr>
            </w:pPr>
            <w:r>
              <w:rPr>
                <w:rFonts w:ascii="Arial" w:hAnsi="Arial" w:cs="Arial"/>
                <w:sz w:val="24"/>
                <w:szCs w:val="24"/>
                <w:lang w:eastAsia="en-IE"/>
              </w:rPr>
              <w:t>T</w:t>
            </w:r>
            <w:r w:rsidRPr="00177A81">
              <w:rPr>
                <w:rFonts w:ascii="Arial" w:hAnsi="Arial" w:cs="Arial"/>
                <w:sz w:val="24"/>
                <w:szCs w:val="24"/>
                <w:lang w:eastAsia="en-IE"/>
              </w:rPr>
              <w:t>he proposed development shall consist of:</w:t>
            </w:r>
          </w:p>
          <w:p w14:paraId="2DE692E1" w14:textId="5BCF0AEA" w:rsidR="00390E6D" w:rsidRPr="00177A81" w:rsidRDefault="00390E6D" w:rsidP="00390E6D">
            <w:pPr>
              <w:shd w:val="clear" w:color="auto" w:fill="FFFFFF"/>
              <w:spacing w:line="360" w:lineRule="auto"/>
              <w:rPr>
                <w:rFonts w:ascii="Arial" w:hAnsi="Arial" w:cs="Arial"/>
                <w:sz w:val="24"/>
                <w:szCs w:val="24"/>
                <w:lang w:eastAsia="en-IE"/>
              </w:rPr>
            </w:pPr>
          </w:p>
          <w:p w14:paraId="019D851A" w14:textId="04ACCE14" w:rsidR="00390E6D" w:rsidRPr="00CA2994" w:rsidRDefault="00390E6D" w:rsidP="00390E6D">
            <w:pPr>
              <w:pStyle w:val="ListParagraph"/>
              <w:numPr>
                <w:ilvl w:val="0"/>
                <w:numId w:val="11"/>
              </w:numPr>
              <w:shd w:val="clear" w:color="auto" w:fill="FFFFFF"/>
              <w:spacing w:line="360" w:lineRule="auto"/>
              <w:rPr>
                <w:rFonts w:ascii="Arial" w:hAnsi="Arial" w:cs="Arial"/>
                <w:sz w:val="24"/>
                <w:szCs w:val="24"/>
                <w:lang w:eastAsia="en-IE"/>
              </w:rPr>
            </w:pPr>
            <w:r w:rsidRPr="00CA2994">
              <w:rPr>
                <w:rFonts w:ascii="Arial" w:hAnsi="Arial" w:cs="Arial"/>
                <w:sz w:val="24"/>
                <w:szCs w:val="24"/>
                <w:lang w:eastAsia="en-IE"/>
              </w:rPr>
              <w:t>5 No. 4 Bedroom 2 storey houses (detached)</w:t>
            </w:r>
          </w:p>
          <w:p w14:paraId="1307F53D" w14:textId="756DC7B1" w:rsidR="00390E6D" w:rsidRPr="00CA2994" w:rsidRDefault="00390E6D" w:rsidP="00390E6D">
            <w:pPr>
              <w:pStyle w:val="ListParagraph"/>
              <w:numPr>
                <w:ilvl w:val="0"/>
                <w:numId w:val="11"/>
              </w:numPr>
              <w:shd w:val="clear" w:color="auto" w:fill="FFFFFF"/>
              <w:spacing w:line="360" w:lineRule="auto"/>
              <w:rPr>
                <w:rFonts w:ascii="Arial" w:hAnsi="Arial" w:cs="Arial"/>
                <w:sz w:val="24"/>
                <w:szCs w:val="24"/>
                <w:lang w:eastAsia="en-IE"/>
              </w:rPr>
            </w:pPr>
            <w:r w:rsidRPr="00CA2994">
              <w:rPr>
                <w:rFonts w:ascii="Arial" w:hAnsi="Arial" w:cs="Arial"/>
                <w:sz w:val="24"/>
                <w:szCs w:val="24"/>
                <w:lang w:eastAsia="en-IE"/>
              </w:rPr>
              <w:t>1 No. 4 Bedroom 2 storey house (semi- detached)</w:t>
            </w:r>
          </w:p>
          <w:p w14:paraId="3357E0E1" w14:textId="77777777" w:rsidR="00390E6D" w:rsidRDefault="00390E6D" w:rsidP="00390E6D">
            <w:pPr>
              <w:pStyle w:val="ListParagraph"/>
              <w:numPr>
                <w:ilvl w:val="0"/>
                <w:numId w:val="11"/>
              </w:numPr>
              <w:shd w:val="clear" w:color="auto" w:fill="FFFFFF"/>
              <w:spacing w:line="360" w:lineRule="auto"/>
              <w:rPr>
                <w:rFonts w:ascii="Arial" w:hAnsi="Arial" w:cs="Arial"/>
                <w:sz w:val="24"/>
                <w:szCs w:val="24"/>
                <w:lang w:eastAsia="en-IE"/>
              </w:rPr>
            </w:pPr>
            <w:r w:rsidRPr="00CA2994">
              <w:rPr>
                <w:rFonts w:ascii="Arial" w:hAnsi="Arial" w:cs="Arial"/>
                <w:sz w:val="24"/>
                <w:szCs w:val="24"/>
                <w:lang w:eastAsia="en-IE"/>
              </w:rPr>
              <w:t>1 No. 3 Bedroom 2 storey house (semi- detached)</w:t>
            </w:r>
          </w:p>
          <w:p w14:paraId="4D5AF429" w14:textId="7A88581E" w:rsidR="00390E6D" w:rsidRPr="00CA2994" w:rsidRDefault="00390E6D" w:rsidP="00390E6D">
            <w:pPr>
              <w:pStyle w:val="ListParagraph"/>
              <w:shd w:val="clear" w:color="auto" w:fill="FFFFFF"/>
              <w:spacing w:line="360" w:lineRule="auto"/>
              <w:rPr>
                <w:rFonts w:ascii="Arial" w:hAnsi="Arial" w:cs="Arial"/>
                <w:sz w:val="24"/>
                <w:szCs w:val="24"/>
                <w:lang w:eastAsia="en-IE"/>
              </w:rPr>
            </w:pPr>
          </w:p>
          <w:p w14:paraId="3555B7FA" w14:textId="2BAE3873" w:rsidR="00390E6D" w:rsidRDefault="00390E6D" w:rsidP="00390E6D">
            <w:pPr>
              <w:shd w:val="clear" w:color="auto" w:fill="FFFFFF"/>
              <w:spacing w:after="300" w:line="360" w:lineRule="auto"/>
              <w:rPr>
                <w:rFonts w:ascii="inherit" w:hAnsi="inherit" w:cs="Open Sans"/>
                <w:color w:val="222222"/>
                <w:lang w:val="en"/>
              </w:rPr>
            </w:pPr>
            <w:r w:rsidRPr="00177A81">
              <w:rPr>
                <w:rFonts w:ascii="Arial" w:hAnsi="Arial" w:cs="Arial"/>
                <w:sz w:val="24"/>
                <w:szCs w:val="24"/>
                <w:lang w:eastAsia="en-IE"/>
              </w:rPr>
              <w:t xml:space="preserve">The works </w:t>
            </w:r>
            <w:r w:rsidRPr="001C2F4C">
              <w:rPr>
                <w:rFonts w:ascii="Arial" w:hAnsi="Arial" w:cs="Arial"/>
                <w:sz w:val="24"/>
                <w:szCs w:val="24"/>
                <w:lang w:eastAsia="en-IE"/>
              </w:rPr>
              <w:t>include</w:t>
            </w:r>
            <w:r w:rsidRPr="00177A81">
              <w:rPr>
                <w:rFonts w:ascii="Arial" w:hAnsi="Arial" w:cs="Arial"/>
                <w:sz w:val="24"/>
                <w:szCs w:val="24"/>
                <w:lang w:eastAsia="en-IE"/>
              </w:rPr>
              <w:t xml:space="preserve"> Landscaping works to boundaries and all necessary associated ancillary works on the site and to adjacent areas</w:t>
            </w:r>
            <w:r>
              <w:rPr>
                <w:rFonts w:ascii="Arial" w:hAnsi="Arial" w:cs="Arial"/>
                <w:sz w:val="24"/>
                <w:szCs w:val="24"/>
                <w:lang w:eastAsia="en-IE"/>
              </w:rPr>
              <w:t xml:space="preserve"> including all carpark spaces within the curtilage.</w:t>
            </w:r>
            <w:r w:rsidRPr="002B15D5">
              <w:rPr>
                <w:rFonts w:ascii="inherit" w:hAnsi="inherit" w:cs="Open Sans"/>
                <w:color w:val="222222"/>
                <w:lang w:val="en"/>
              </w:rPr>
              <w:t xml:space="preserve"> </w:t>
            </w:r>
          </w:p>
          <w:p w14:paraId="40F1A711" w14:textId="77777777" w:rsidR="00390E6D" w:rsidRDefault="00390E6D" w:rsidP="00390E6D">
            <w:pPr>
              <w:shd w:val="clear" w:color="auto" w:fill="FFFFFF"/>
              <w:spacing w:line="360" w:lineRule="auto"/>
              <w:rPr>
                <w:rFonts w:ascii="Arial" w:hAnsi="Arial" w:cs="Arial"/>
                <w:sz w:val="24"/>
                <w:szCs w:val="24"/>
                <w:lang w:eastAsia="en-IE"/>
              </w:rPr>
            </w:pPr>
            <w:r w:rsidRPr="00D01689">
              <w:rPr>
                <w:rFonts w:ascii="Arial" w:hAnsi="Arial" w:cs="Arial"/>
                <w:sz w:val="24"/>
                <w:szCs w:val="24"/>
                <w:lang w:eastAsia="en-IE"/>
              </w:rPr>
              <w:t>PLANNING &amp; DEVELOPMENT ACT 2000 (AS AMENDED) PUBLIC CONSULTATION PROCEDURE UNDER PART 8 OF THE LOCAL GOVERNMENT (PLANNING &amp; DEVELOPMENT) REGULATIONS 2001 (AS AMENDED).</w:t>
            </w:r>
            <w:r>
              <w:rPr>
                <w:rFonts w:ascii="Arial" w:hAnsi="Arial" w:cs="Arial"/>
                <w:sz w:val="24"/>
                <w:szCs w:val="24"/>
                <w:lang w:eastAsia="en-IE"/>
              </w:rPr>
              <w:t xml:space="preserve"> </w:t>
            </w:r>
          </w:p>
          <w:p w14:paraId="36C54427" w14:textId="77777777" w:rsidR="00390E6D" w:rsidRDefault="00390E6D" w:rsidP="00455C1A">
            <w:pPr>
              <w:rPr>
                <w:rFonts w:ascii="inherit" w:hAnsi="inherit" w:cs="Open Sans"/>
                <w:color w:val="222222"/>
                <w:lang w:val="en"/>
              </w:rPr>
            </w:pPr>
          </w:p>
          <w:p w14:paraId="13D4051D" w14:textId="11A30A0D" w:rsidR="002F5DF1" w:rsidRDefault="006F4A27" w:rsidP="00455C1A">
            <w:pPr>
              <w:rPr>
                <w:rFonts w:asciiTheme="minorHAnsi" w:hAnsiTheme="minorHAnsi" w:cs="Arial"/>
                <w:b/>
                <w:sz w:val="28"/>
                <w:szCs w:val="28"/>
              </w:rPr>
            </w:pPr>
            <w:r w:rsidRPr="006F4A27">
              <w:rPr>
                <w:rFonts w:asciiTheme="minorHAnsi" w:hAnsiTheme="minorHAnsi" w:cs="Arial"/>
                <w:b/>
                <w:sz w:val="28"/>
                <w:szCs w:val="28"/>
              </w:rPr>
              <w:t>Consultation Process stage.</w:t>
            </w:r>
            <w:r w:rsidR="00F3764D" w:rsidRPr="006F4A27">
              <w:rPr>
                <w:rFonts w:asciiTheme="minorHAnsi" w:hAnsiTheme="minorHAnsi" w:cs="Arial"/>
                <w:b/>
                <w:sz w:val="28"/>
                <w:szCs w:val="28"/>
              </w:rPr>
              <w:t xml:space="preserve"> </w:t>
            </w:r>
          </w:p>
          <w:p w14:paraId="7A4A3B9F" w14:textId="0CDE33C2" w:rsidR="00E86E5D" w:rsidRPr="006F4A27" w:rsidRDefault="006F4A27" w:rsidP="00455C1A">
            <w:pPr>
              <w:rPr>
                <w:rFonts w:asciiTheme="minorHAnsi" w:hAnsiTheme="minorHAnsi" w:cs="Arial"/>
                <w:b/>
                <w:sz w:val="28"/>
                <w:szCs w:val="28"/>
              </w:rPr>
            </w:pPr>
            <w:r>
              <w:rPr>
                <w:rFonts w:asciiTheme="minorHAnsi" w:hAnsiTheme="minorHAnsi" w:cs="Arial"/>
                <w:b/>
                <w:sz w:val="28"/>
                <w:szCs w:val="28"/>
              </w:rPr>
              <w:t xml:space="preserve">This is an advisory report. The full report will be issued following the conclusion of the Consultation Process. </w:t>
            </w:r>
          </w:p>
          <w:p w14:paraId="4DBC3BEA" w14:textId="4BAD861E" w:rsidR="002F5DF1" w:rsidRDefault="002F5DF1" w:rsidP="00455C1A">
            <w:pPr>
              <w:rPr>
                <w:rFonts w:ascii="Arial" w:hAnsi="Arial" w:cs="Arial"/>
                <w:b/>
                <w:sz w:val="28"/>
                <w:szCs w:val="28"/>
              </w:rPr>
            </w:pPr>
          </w:p>
          <w:p w14:paraId="5AFEFD72" w14:textId="7837FE13" w:rsidR="005A4361" w:rsidRDefault="00E86E5D" w:rsidP="00455C1A">
            <w:pPr>
              <w:rPr>
                <w:rFonts w:ascii="Arial" w:hAnsi="Arial" w:cs="Arial"/>
                <w:b/>
                <w:sz w:val="28"/>
                <w:szCs w:val="28"/>
              </w:rPr>
            </w:pPr>
            <w:r>
              <w:rPr>
                <w:noProof/>
              </w:rPr>
              <w:drawing>
                <wp:inline distT="0" distB="0" distL="0" distR="0" wp14:anchorId="3CA6BFD5" wp14:editId="258E1295">
                  <wp:extent cx="5234690" cy="276446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2045" cy="2773631"/>
                          </a:xfrm>
                          <a:prstGeom prst="rect">
                            <a:avLst/>
                          </a:prstGeom>
                          <a:noFill/>
                          <a:ln>
                            <a:noFill/>
                          </a:ln>
                        </pic:spPr>
                      </pic:pic>
                    </a:graphicData>
                  </a:graphic>
                </wp:inline>
              </w:drawing>
            </w:r>
          </w:p>
          <w:p w14:paraId="67C80DE0" w14:textId="00C929FD" w:rsidR="005A4361" w:rsidRDefault="005A4361" w:rsidP="00455C1A">
            <w:pPr>
              <w:rPr>
                <w:rFonts w:ascii="Arial" w:hAnsi="Arial" w:cs="Arial"/>
                <w:b/>
                <w:sz w:val="28"/>
                <w:szCs w:val="28"/>
              </w:rPr>
            </w:pPr>
          </w:p>
          <w:p w14:paraId="69AF13C0" w14:textId="7C959439" w:rsidR="005A4361" w:rsidRDefault="005A4361" w:rsidP="00455C1A">
            <w:pPr>
              <w:rPr>
                <w:rFonts w:ascii="Arial" w:hAnsi="Arial" w:cs="Arial"/>
                <w:b/>
                <w:sz w:val="28"/>
                <w:szCs w:val="28"/>
              </w:rPr>
            </w:pPr>
          </w:p>
          <w:p w14:paraId="2E5069E1" w14:textId="3739F04F" w:rsidR="00C21C1D" w:rsidRPr="002C7F07" w:rsidRDefault="00C21C1D" w:rsidP="00455C1A">
            <w:pPr>
              <w:rPr>
                <w:rFonts w:ascii="Arial" w:hAnsi="Arial" w:cs="Arial"/>
                <w:b/>
                <w:sz w:val="28"/>
                <w:szCs w:val="28"/>
              </w:rPr>
            </w:pPr>
          </w:p>
          <w:p w14:paraId="49536024" w14:textId="22AF0854" w:rsidR="002F5DF1" w:rsidRPr="002C7F07" w:rsidRDefault="00C21C1D" w:rsidP="00455C1A">
            <w:pP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7456" behindDoc="0" locked="0" layoutInCell="1" allowOverlap="1" wp14:anchorId="1FF20F94" wp14:editId="0D9CC5D3">
                  <wp:simplePos x="0" y="0"/>
                  <wp:positionH relativeFrom="column">
                    <wp:posOffset>561</wp:posOffset>
                  </wp:positionH>
                  <wp:positionV relativeFrom="paragraph">
                    <wp:posOffset>2806</wp:posOffset>
                  </wp:positionV>
                  <wp:extent cx="6507126" cy="3436553"/>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4735" cy="3440572"/>
                          </a:xfrm>
                          <a:prstGeom prst="rect">
                            <a:avLst/>
                          </a:prstGeom>
                          <a:noFill/>
                        </pic:spPr>
                      </pic:pic>
                    </a:graphicData>
                  </a:graphic>
                  <wp14:sizeRelH relativeFrom="margin">
                    <wp14:pctWidth>0</wp14:pctWidth>
                  </wp14:sizeRelH>
                  <wp14:sizeRelV relativeFrom="margin">
                    <wp14:pctHeight>0</wp14:pctHeight>
                  </wp14:sizeRelV>
                </wp:anchor>
              </w:drawing>
            </w:r>
          </w:p>
          <w:p w14:paraId="1E9C20A5" w14:textId="2DD55D3B" w:rsidR="002F5DF1" w:rsidRPr="002C7F07" w:rsidRDefault="002F5DF1" w:rsidP="00455C1A">
            <w:pPr>
              <w:rPr>
                <w:rFonts w:ascii="Arial" w:hAnsi="Arial" w:cs="Arial"/>
                <w:b/>
                <w:sz w:val="28"/>
                <w:szCs w:val="28"/>
              </w:rPr>
            </w:pPr>
          </w:p>
          <w:p w14:paraId="669D0C11" w14:textId="77777777" w:rsidR="002F5DF1" w:rsidRPr="002C7F07" w:rsidRDefault="002F5DF1" w:rsidP="00455C1A">
            <w:pPr>
              <w:rPr>
                <w:rFonts w:ascii="Arial" w:hAnsi="Arial" w:cs="Arial"/>
                <w:b/>
                <w:sz w:val="28"/>
                <w:szCs w:val="28"/>
              </w:rPr>
            </w:pPr>
          </w:p>
          <w:p w14:paraId="31E4D5DF" w14:textId="77777777" w:rsidR="002F5DF1" w:rsidRPr="002C7F07" w:rsidRDefault="002F5DF1" w:rsidP="00455C1A">
            <w:pPr>
              <w:rPr>
                <w:rFonts w:ascii="Arial" w:hAnsi="Arial" w:cs="Arial"/>
                <w:b/>
                <w:sz w:val="28"/>
                <w:szCs w:val="28"/>
              </w:rPr>
            </w:pPr>
          </w:p>
          <w:p w14:paraId="32EDA2DB" w14:textId="1B8CF873" w:rsidR="002F5DF1" w:rsidRPr="002C7F07" w:rsidRDefault="002F5DF1" w:rsidP="00455C1A">
            <w:pPr>
              <w:rPr>
                <w:rFonts w:ascii="Arial" w:hAnsi="Arial" w:cs="Arial"/>
                <w:b/>
                <w:sz w:val="28"/>
                <w:szCs w:val="28"/>
              </w:rPr>
            </w:pPr>
          </w:p>
          <w:p w14:paraId="0927C1D1" w14:textId="77777777" w:rsidR="002F5DF1" w:rsidRDefault="002F5DF1" w:rsidP="00390E6D"/>
        </w:tc>
        <w:tc>
          <w:tcPr>
            <w:tcW w:w="1916" w:type="dxa"/>
            <w:gridSpan w:val="2"/>
            <w:shd w:val="clear" w:color="auto" w:fill="auto"/>
          </w:tcPr>
          <w:p w14:paraId="55432972" w14:textId="41D1B60B" w:rsidR="002F5DF1" w:rsidRDefault="005C07AE" w:rsidP="00455C1A">
            <w:r>
              <w:rPr>
                <w:noProof/>
              </w:rPr>
              <w:lastRenderedPageBreak/>
              <w:drawing>
                <wp:inline distT="0" distB="0" distL="0" distR="0" wp14:anchorId="5C084875" wp14:editId="6AC02841">
                  <wp:extent cx="1130294" cy="8995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480" cy="9227415"/>
                          </a:xfrm>
                          <a:prstGeom prst="rect">
                            <a:avLst/>
                          </a:prstGeom>
                          <a:noFill/>
                          <a:ln>
                            <a:noFill/>
                          </a:ln>
                        </pic:spPr>
                      </pic:pic>
                    </a:graphicData>
                  </a:graphic>
                </wp:inline>
              </w:drawing>
            </w:r>
          </w:p>
        </w:tc>
      </w:tr>
      <w:tr w:rsidR="00C21C1D" w14:paraId="7CC0C105" w14:textId="77777777" w:rsidTr="00B43E30">
        <w:tc>
          <w:tcPr>
            <w:tcW w:w="8364" w:type="dxa"/>
            <w:gridSpan w:val="3"/>
            <w:shd w:val="clear" w:color="auto" w:fill="auto"/>
          </w:tcPr>
          <w:p w14:paraId="37A37A1F" w14:textId="77777777" w:rsidR="00C21C1D" w:rsidRDefault="00C21C1D" w:rsidP="00455C1A">
            <w:pPr>
              <w:rPr>
                <w:rFonts w:asciiTheme="minorHAnsi" w:hAnsiTheme="minorHAnsi" w:cs="Arial"/>
                <w:b/>
                <w:sz w:val="28"/>
                <w:szCs w:val="28"/>
              </w:rPr>
            </w:pPr>
          </w:p>
          <w:p w14:paraId="6C236D1C" w14:textId="77777777" w:rsidR="00C21C1D" w:rsidRDefault="00C21C1D" w:rsidP="00455C1A">
            <w:pPr>
              <w:rPr>
                <w:rFonts w:asciiTheme="minorHAnsi" w:hAnsiTheme="minorHAnsi" w:cs="Arial"/>
                <w:b/>
                <w:sz w:val="28"/>
                <w:szCs w:val="28"/>
              </w:rPr>
            </w:pPr>
          </w:p>
          <w:p w14:paraId="604C50D4" w14:textId="77777777" w:rsidR="00C21C1D" w:rsidRDefault="00C21C1D" w:rsidP="00455C1A">
            <w:pPr>
              <w:rPr>
                <w:rFonts w:asciiTheme="minorHAnsi" w:hAnsiTheme="minorHAnsi" w:cs="Arial"/>
                <w:b/>
                <w:sz w:val="28"/>
                <w:szCs w:val="28"/>
              </w:rPr>
            </w:pPr>
          </w:p>
          <w:p w14:paraId="4107C8BC" w14:textId="77777777" w:rsidR="00C21C1D" w:rsidRDefault="00C21C1D" w:rsidP="00455C1A">
            <w:pPr>
              <w:rPr>
                <w:rFonts w:asciiTheme="minorHAnsi" w:hAnsiTheme="minorHAnsi" w:cs="Arial"/>
                <w:b/>
                <w:sz w:val="28"/>
                <w:szCs w:val="28"/>
              </w:rPr>
            </w:pPr>
          </w:p>
          <w:p w14:paraId="13F219CA" w14:textId="77777777" w:rsidR="00C21C1D" w:rsidRDefault="00C21C1D" w:rsidP="00455C1A">
            <w:pPr>
              <w:rPr>
                <w:rFonts w:asciiTheme="minorHAnsi" w:hAnsiTheme="minorHAnsi" w:cs="Arial"/>
                <w:b/>
                <w:sz w:val="28"/>
                <w:szCs w:val="28"/>
              </w:rPr>
            </w:pPr>
          </w:p>
          <w:p w14:paraId="67B9FBDE" w14:textId="77777777" w:rsidR="00C21C1D" w:rsidRDefault="00C21C1D" w:rsidP="00455C1A">
            <w:pPr>
              <w:rPr>
                <w:rFonts w:asciiTheme="minorHAnsi" w:hAnsiTheme="minorHAnsi" w:cs="Arial"/>
                <w:b/>
                <w:sz w:val="28"/>
                <w:szCs w:val="28"/>
              </w:rPr>
            </w:pPr>
          </w:p>
          <w:p w14:paraId="59F9AB71" w14:textId="77777777" w:rsidR="00C21C1D" w:rsidRDefault="00C21C1D" w:rsidP="00455C1A">
            <w:pPr>
              <w:rPr>
                <w:rFonts w:asciiTheme="minorHAnsi" w:hAnsiTheme="minorHAnsi" w:cs="Arial"/>
                <w:b/>
                <w:sz w:val="28"/>
                <w:szCs w:val="28"/>
              </w:rPr>
            </w:pPr>
          </w:p>
          <w:p w14:paraId="6D27F0CF" w14:textId="77777777" w:rsidR="00C21C1D" w:rsidRDefault="00C21C1D" w:rsidP="00455C1A">
            <w:pPr>
              <w:rPr>
                <w:rFonts w:asciiTheme="minorHAnsi" w:hAnsiTheme="minorHAnsi" w:cs="Arial"/>
                <w:b/>
                <w:sz w:val="28"/>
                <w:szCs w:val="28"/>
              </w:rPr>
            </w:pPr>
          </w:p>
          <w:p w14:paraId="41CB5487" w14:textId="77777777" w:rsidR="00C21C1D" w:rsidRDefault="00C21C1D" w:rsidP="00455C1A">
            <w:pPr>
              <w:rPr>
                <w:rFonts w:asciiTheme="minorHAnsi" w:hAnsiTheme="minorHAnsi" w:cs="Arial"/>
                <w:b/>
                <w:sz w:val="28"/>
                <w:szCs w:val="28"/>
              </w:rPr>
            </w:pPr>
          </w:p>
          <w:p w14:paraId="5343ABB5" w14:textId="77777777" w:rsidR="00C21C1D" w:rsidRDefault="00C21C1D" w:rsidP="00455C1A">
            <w:pPr>
              <w:rPr>
                <w:rFonts w:asciiTheme="minorHAnsi" w:hAnsiTheme="minorHAnsi" w:cs="Arial"/>
                <w:b/>
                <w:sz w:val="28"/>
                <w:szCs w:val="28"/>
              </w:rPr>
            </w:pPr>
          </w:p>
          <w:p w14:paraId="503064EE" w14:textId="3076A925" w:rsidR="00C21C1D" w:rsidRPr="00D02A8C" w:rsidRDefault="00C21C1D" w:rsidP="00455C1A">
            <w:pPr>
              <w:rPr>
                <w:rFonts w:asciiTheme="minorHAnsi" w:hAnsiTheme="minorHAnsi" w:cs="Arial"/>
                <w:b/>
                <w:sz w:val="28"/>
                <w:szCs w:val="28"/>
              </w:rPr>
            </w:pPr>
          </w:p>
        </w:tc>
        <w:tc>
          <w:tcPr>
            <w:tcW w:w="1916" w:type="dxa"/>
            <w:gridSpan w:val="2"/>
            <w:shd w:val="clear" w:color="auto" w:fill="auto"/>
          </w:tcPr>
          <w:p w14:paraId="6B9CE316" w14:textId="77777777" w:rsidR="00C21C1D" w:rsidRDefault="00C21C1D" w:rsidP="00455C1A">
            <w:pPr>
              <w:rPr>
                <w:noProof/>
              </w:rPr>
            </w:pPr>
          </w:p>
        </w:tc>
      </w:tr>
      <w:tr w:rsidR="00C21C1D" w14:paraId="210EF833" w14:textId="77777777" w:rsidTr="00B43E30">
        <w:tc>
          <w:tcPr>
            <w:tcW w:w="8364" w:type="dxa"/>
            <w:gridSpan w:val="3"/>
            <w:shd w:val="clear" w:color="auto" w:fill="auto"/>
          </w:tcPr>
          <w:p w14:paraId="6AB52081" w14:textId="77777777" w:rsidR="00C21C1D" w:rsidRDefault="00C21C1D" w:rsidP="00455C1A">
            <w:pPr>
              <w:rPr>
                <w:rFonts w:asciiTheme="minorHAnsi" w:hAnsiTheme="minorHAnsi" w:cs="Arial"/>
                <w:b/>
                <w:sz w:val="28"/>
                <w:szCs w:val="28"/>
              </w:rPr>
            </w:pPr>
          </w:p>
        </w:tc>
        <w:tc>
          <w:tcPr>
            <w:tcW w:w="1916" w:type="dxa"/>
            <w:gridSpan w:val="2"/>
            <w:shd w:val="clear" w:color="auto" w:fill="auto"/>
          </w:tcPr>
          <w:p w14:paraId="41ACE661" w14:textId="77777777" w:rsidR="00C21C1D" w:rsidRDefault="00C21C1D" w:rsidP="00455C1A">
            <w:pPr>
              <w:rPr>
                <w:noProof/>
              </w:rPr>
            </w:pPr>
          </w:p>
        </w:tc>
      </w:tr>
      <w:tr w:rsidR="00DB6C96" w14:paraId="525147A0" w14:textId="77777777" w:rsidTr="006F1E61">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shd w:val="clear" w:color="auto" w:fill="FFE599" w:themeFill="accent4" w:themeFillTint="66"/>
          </w:tcPr>
          <w:p w14:paraId="03A47C79" w14:textId="77777777" w:rsidR="00BE6D14" w:rsidRDefault="00BE6D14" w:rsidP="00455C1A">
            <w:pPr>
              <w:rPr>
                <w:rFonts w:ascii="Arial Narrow" w:hAnsi="Arial Narrow"/>
                <w:b/>
                <w:sz w:val="24"/>
              </w:rPr>
            </w:pPr>
          </w:p>
          <w:p w14:paraId="5847D2AC" w14:textId="77777777" w:rsidR="00BE6D14" w:rsidRDefault="00BE6D14" w:rsidP="00455C1A">
            <w:pPr>
              <w:rPr>
                <w:rFonts w:ascii="Arial Narrow" w:hAnsi="Arial Narrow"/>
                <w:b/>
                <w:sz w:val="24"/>
              </w:rPr>
            </w:pPr>
          </w:p>
        </w:tc>
        <w:tc>
          <w:tcPr>
            <w:tcW w:w="7700" w:type="dxa"/>
            <w:gridSpan w:val="2"/>
            <w:shd w:val="clear" w:color="auto" w:fill="FFE599" w:themeFill="accent4" w:themeFillTint="66"/>
          </w:tcPr>
          <w:p w14:paraId="5669EA79" w14:textId="77777777" w:rsidR="00BE6D14" w:rsidRDefault="00BE6D14" w:rsidP="00455C1A">
            <w:pPr>
              <w:pStyle w:val="Heading1"/>
            </w:pPr>
          </w:p>
          <w:p w14:paraId="38550391" w14:textId="77777777" w:rsidR="00BE6D14" w:rsidRPr="00D02A8C" w:rsidRDefault="00BE6D14" w:rsidP="00455C1A">
            <w:pPr>
              <w:pStyle w:val="Heading1"/>
              <w:rPr>
                <w:rFonts w:asciiTheme="minorHAnsi" w:hAnsiTheme="minorHAnsi"/>
              </w:rPr>
            </w:pPr>
            <w:r w:rsidRPr="00D02A8C">
              <w:rPr>
                <w:rFonts w:asciiTheme="minorHAnsi" w:hAnsiTheme="minorHAnsi"/>
              </w:rPr>
              <w:t>COUNTY ARCHITECTS REPORT – Part 8 – display / consultation</w:t>
            </w:r>
          </w:p>
          <w:p w14:paraId="3076A2D3" w14:textId="77777777" w:rsidR="00BE6D14" w:rsidRPr="00291E80" w:rsidRDefault="00BE6D14" w:rsidP="00455C1A"/>
        </w:tc>
      </w:tr>
      <w:tr w:rsidR="00DB6C96" w14:paraId="01D6DAAA"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1335B033" w14:textId="77777777" w:rsidR="00BE6D14" w:rsidRPr="004130FF" w:rsidRDefault="00BE6D14" w:rsidP="00455C1A">
            <w:pPr>
              <w:rPr>
                <w:rFonts w:asciiTheme="minorHAnsi" w:hAnsiTheme="minorHAnsi" w:cs="Arial"/>
                <w:b/>
                <w:sz w:val="28"/>
                <w:szCs w:val="28"/>
              </w:rPr>
            </w:pPr>
            <w:r w:rsidRPr="004130FF">
              <w:rPr>
                <w:rFonts w:asciiTheme="minorHAnsi" w:hAnsiTheme="minorHAnsi" w:cs="Arial"/>
                <w:b/>
                <w:sz w:val="28"/>
                <w:szCs w:val="28"/>
              </w:rPr>
              <w:t>Project Title:</w:t>
            </w:r>
          </w:p>
        </w:tc>
        <w:tc>
          <w:tcPr>
            <w:tcW w:w="7700" w:type="dxa"/>
            <w:gridSpan w:val="2"/>
          </w:tcPr>
          <w:p w14:paraId="0DB55DA9" w14:textId="73796472" w:rsidR="00BE6D14" w:rsidRPr="007A7C66" w:rsidRDefault="00AB7E79" w:rsidP="00E94EB9">
            <w:pPr>
              <w:rPr>
                <w:rFonts w:asciiTheme="minorHAnsi" w:hAnsiTheme="minorHAnsi" w:cs="Arial"/>
                <w:b/>
                <w:sz w:val="28"/>
                <w:szCs w:val="28"/>
              </w:rPr>
            </w:pPr>
            <w:r>
              <w:rPr>
                <w:rFonts w:asciiTheme="minorHAnsi" w:hAnsiTheme="minorHAnsi" w:cs="Arial"/>
                <w:b/>
                <w:sz w:val="28"/>
                <w:szCs w:val="28"/>
              </w:rPr>
              <w:t>Development of</w:t>
            </w:r>
            <w:r w:rsidR="00E94EB9">
              <w:rPr>
                <w:rFonts w:asciiTheme="minorHAnsi" w:hAnsiTheme="minorHAnsi" w:cs="Arial"/>
                <w:b/>
                <w:sz w:val="28"/>
                <w:szCs w:val="28"/>
              </w:rPr>
              <w:t xml:space="preserve"> </w:t>
            </w:r>
            <w:r w:rsidR="00E046AE">
              <w:rPr>
                <w:rFonts w:asciiTheme="minorHAnsi" w:hAnsiTheme="minorHAnsi" w:cs="Arial"/>
                <w:b/>
                <w:sz w:val="28"/>
                <w:szCs w:val="28"/>
              </w:rPr>
              <w:t xml:space="preserve">Traveller </w:t>
            </w:r>
            <w:proofErr w:type="spellStart"/>
            <w:r w:rsidR="00E046AE">
              <w:rPr>
                <w:rFonts w:asciiTheme="minorHAnsi" w:hAnsiTheme="minorHAnsi" w:cs="Arial"/>
                <w:b/>
                <w:sz w:val="28"/>
                <w:szCs w:val="28"/>
              </w:rPr>
              <w:t>Accomodation</w:t>
            </w:r>
            <w:proofErr w:type="spellEnd"/>
            <w:r w:rsidR="00E046AE">
              <w:rPr>
                <w:rFonts w:asciiTheme="minorHAnsi" w:hAnsiTheme="minorHAnsi" w:cs="Arial"/>
                <w:b/>
                <w:sz w:val="28"/>
                <w:szCs w:val="28"/>
              </w:rPr>
              <w:t xml:space="preserve"> </w:t>
            </w:r>
            <w:r w:rsidR="00E046AE" w:rsidRPr="003003D5">
              <w:rPr>
                <w:rFonts w:asciiTheme="minorHAnsi" w:hAnsiTheme="minorHAnsi" w:cs="Arial"/>
                <w:b/>
                <w:sz w:val="24"/>
                <w:szCs w:val="24"/>
              </w:rPr>
              <w:t>Group-housing scheme of 7 houses on undeveloped lands/si</w:t>
            </w:r>
            <w:r w:rsidR="00E94EB9" w:rsidRPr="003003D5">
              <w:rPr>
                <w:rFonts w:asciiTheme="minorHAnsi" w:hAnsiTheme="minorHAnsi" w:cs="Arial"/>
                <w:b/>
                <w:sz w:val="24"/>
                <w:szCs w:val="24"/>
              </w:rPr>
              <w:t xml:space="preserve">te </w:t>
            </w:r>
            <w:r w:rsidR="00E046AE" w:rsidRPr="003003D5">
              <w:rPr>
                <w:rFonts w:asciiTheme="minorHAnsi" w:hAnsiTheme="minorHAnsi" w:cs="Arial"/>
                <w:b/>
                <w:sz w:val="24"/>
                <w:szCs w:val="24"/>
              </w:rPr>
              <w:t xml:space="preserve">at Fonthill </w:t>
            </w:r>
            <w:proofErr w:type="gramStart"/>
            <w:r w:rsidR="00E046AE" w:rsidRPr="003003D5">
              <w:rPr>
                <w:rFonts w:asciiTheme="minorHAnsi" w:hAnsiTheme="minorHAnsi" w:cs="Arial"/>
                <w:b/>
                <w:sz w:val="24"/>
                <w:szCs w:val="24"/>
              </w:rPr>
              <w:t>Road ,</w:t>
            </w:r>
            <w:proofErr w:type="gramEnd"/>
            <w:r w:rsidR="00E046AE" w:rsidRPr="003003D5">
              <w:rPr>
                <w:rFonts w:asciiTheme="minorHAnsi" w:hAnsiTheme="minorHAnsi" w:cs="Arial"/>
                <w:b/>
                <w:sz w:val="24"/>
                <w:szCs w:val="24"/>
              </w:rPr>
              <w:t xml:space="preserve"> Co. Dublin.</w:t>
            </w:r>
            <w:r w:rsidR="007A7C66">
              <w:rPr>
                <w:rFonts w:asciiTheme="minorHAnsi" w:hAnsiTheme="minorHAnsi" w:cs="Arial"/>
                <w:b/>
                <w:sz w:val="28"/>
                <w:szCs w:val="28"/>
              </w:rPr>
              <w:t xml:space="preserve"> </w:t>
            </w:r>
          </w:p>
        </w:tc>
      </w:tr>
      <w:tr w:rsidR="00DB6C96" w14:paraId="1CE896E9"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2A8F5D10" w14:textId="77777777" w:rsidR="00BE6D14" w:rsidRPr="00D02A8C" w:rsidRDefault="00BE6D14" w:rsidP="00455C1A">
            <w:pPr>
              <w:rPr>
                <w:rFonts w:asciiTheme="minorHAnsi" w:hAnsiTheme="minorHAnsi"/>
                <w:b/>
                <w:sz w:val="22"/>
                <w:szCs w:val="22"/>
              </w:rPr>
            </w:pPr>
            <w:r w:rsidRPr="00D02A8C">
              <w:rPr>
                <w:rFonts w:asciiTheme="minorHAnsi" w:hAnsiTheme="minorHAnsi"/>
                <w:b/>
                <w:sz w:val="22"/>
                <w:szCs w:val="22"/>
              </w:rPr>
              <w:t>County Architect:</w:t>
            </w:r>
          </w:p>
          <w:p w14:paraId="58F1F638" w14:textId="54647F83" w:rsidR="00BE6D14" w:rsidRPr="00D02A8C" w:rsidRDefault="00BE6D14" w:rsidP="00455C1A">
            <w:pPr>
              <w:rPr>
                <w:rFonts w:asciiTheme="minorHAnsi" w:hAnsiTheme="minorHAnsi"/>
                <w:b/>
                <w:sz w:val="22"/>
                <w:szCs w:val="22"/>
              </w:rPr>
            </w:pPr>
            <w:r w:rsidRPr="00D02A8C">
              <w:rPr>
                <w:rFonts w:asciiTheme="minorHAnsi" w:hAnsiTheme="minorHAnsi"/>
                <w:b/>
                <w:sz w:val="22"/>
                <w:szCs w:val="22"/>
              </w:rPr>
              <w:t>:</w:t>
            </w:r>
          </w:p>
          <w:p w14:paraId="557FB728" w14:textId="77777777" w:rsidR="00BE6D14" w:rsidRDefault="00BE6D14" w:rsidP="00455C1A">
            <w:pPr>
              <w:rPr>
                <w:rFonts w:ascii="Arial Narrow" w:hAnsi="Arial Narrow"/>
                <w:b/>
                <w:sz w:val="24"/>
              </w:rPr>
            </w:pPr>
            <w:r w:rsidRPr="00D02A8C">
              <w:rPr>
                <w:rFonts w:asciiTheme="minorHAnsi" w:hAnsiTheme="minorHAnsi"/>
                <w:b/>
                <w:sz w:val="22"/>
                <w:szCs w:val="22"/>
              </w:rPr>
              <w:t>Architects:</w:t>
            </w:r>
          </w:p>
        </w:tc>
        <w:tc>
          <w:tcPr>
            <w:tcW w:w="7700" w:type="dxa"/>
            <w:gridSpan w:val="2"/>
          </w:tcPr>
          <w:p w14:paraId="2D97D998" w14:textId="50B2C251" w:rsidR="00BE6D14" w:rsidRDefault="00BE6D14" w:rsidP="00455C1A">
            <w:pPr>
              <w:rPr>
                <w:rFonts w:asciiTheme="minorHAnsi" w:hAnsiTheme="minorHAnsi"/>
                <w:b/>
                <w:sz w:val="22"/>
                <w:szCs w:val="22"/>
              </w:rPr>
            </w:pPr>
            <w:r w:rsidRPr="00D02A8C">
              <w:rPr>
                <w:rFonts w:asciiTheme="minorHAnsi" w:hAnsiTheme="minorHAnsi"/>
                <w:b/>
                <w:sz w:val="22"/>
                <w:szCs w:val="22"/>
              </w:rPr>
              <w:t xml:space="preserve">Eddie Conroy </w:t>
            </w:r>
            <w:proofErr w:type="gramStart"/>
            <w:r w:rsidRPr="00D02A8C">
              <w:rPr>
                <w:rFonts w:asciiTheme="minorHAnsi" w:hAnsiTheme="minorHAnsi"/>
                <w:b/>
                <w:sz w:val="22"/>
                <w:szCs w:val="22"/>
              </w:rPr>
              <w:t>FRIA</w:t>
            </w:r>
            <w:r w:rsidR="00E046AE">
              <w:rPr>
                <w:rFonts w:asciiTheme="minorHAnsi" w:hAnsiTheme="minorHAnsi"/>
                <w:b/>
                <w:sz w:val="22"/>
                <w:szCs w:val="22"/>
              </w:rPr>
              <w:t>I</w:t>
            </w:r>
            <w:r w:rsidR="00B53F72">
              <w:rPr>
                <w:rFonts w:asciiTheme="minorHAnsi" w:hAnsiTheme="minorHAnsi"/>
                <w:b/>
                <w:sz w:val="22"/>
                <w:szCs w:val="22"/>
              </w:rPr>
              <w:t xml:space="preserve">,  </w:t>
            </w:r>
            <w:r w:rsidRPr="00D02A8C">
              <w:rPr>
                <w:rFonts w:asciiTheme="minorHAnsi" w:hAnsiTheme="minorHAnsi"/>
                <w:b/>
                <w:sz w:val="22"/>
                <w:szCs w:val="22"/>
              </w:rPr>
              <w:t>Architectural</w:t>
            </w:r>
            <w:proofErr w:type="gramEnd"/>
            <w:r w:rsidRPr="00D02A8C">
              <w:rPr>
                <w:rFonts w:asciiTheme="minorHAnsi" w:hAnsiTheme="minorHAnsi"/>
                <w:b/>
                <w:sz w:val="22"/>
                <w:szCs w:val="22"/>
              </w:rPr>
              <w:t xml:space="preserve"> Services Department, South Dublin County Council</w:t>
            </w:r>
          </w:p>
          <w:p w14:paraId="45BDC984" w14:textId="01BD656B" w:rsidR="00B53F72" w:rsidRPr="00B53F72" w:rsidRDefault="00B53F72" w:rsidP="00455C1A">
            <w:pPr>
              <w:rPr>
                <w:rFonts w:asciiTheme="minorHAnsi" w:hAnsiTheme="minorHAnsi"/>
                <w:b/>
                <w:sz w:val="22"/>
                <w:szCs w:val="22"/>
              </w:rPr>
            </w:pPr>
            <w:proofErr w:type="spellStart"/>
            <w:r>
              <w:rPr>
                <w:rFonts w:asciiTheme="minorHAnsi" w:hAnsiTheme="minorHAnsi"/>
                <w:b/>
                <w:sz w:val="22"/>
                <w:szCs w:val="22"/>
              </w:rPr>
              <w:t>McCrossan</w:t>
            </w:r>
            <w:proofErr w:type="spellEnd"/>
            <w:r>
              <w:rPr>
                <w:rFonts w:asciiTheme="minorHAnsi" w:hAnsiTheme="minorHAnsi"/>
                <w:b/>
                <w:sz w:val="22"/>
                <w:szCs w:val="22"/>
              </w:rPr>
              <w:t xml:space="preserve"> </w:t>
            </w:r>
            <w:proofErr w:type="spellStart"/>
            <w:r>
              <w:rPr>
                <w:rFonts w:asciiTheme="minorHAnsi" w:hAnsiTheme="minorHAnsi"/>
                <w:b/>
                <w:sz w:val="22"/>
                <w:szCs w:val="22"/>
              </w:rPr>
              <w:t>ORourke</w:t>
            </w:r>
            <w:proofErr w:type="spellEnd"/>
            <w:r>
              <w:rPr>
                <w:rFonts w:asciiTheme="minorHAnsi" w:hAnsiTheme="minorHAnsi"/>
                <w:b/>
                <w:sz w:val="22"/>
                <w:szCs w:val="22"/>
              </w:rPr>
              <w:t xml:space="preserve"> Architects.</w:t>
            </w:r>
          </w:p>
        </w:tc>
      </w:tr>
      <w:tr w:rsidR="00DB6C96" w14:paraId="4AD668D5"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21F226D6" w14:textId="77777777" w:rsidR="00BE6D14" w:rsidRPr="00D02A8C" w:rsidRDefault="00614643" w:rsidP="00455C1A">
            <w:pPr>
              <w:rPr>
                <w:rFonts w:asciiTheme="minorHAnsi" w:hAnsiTheme="minorHAnsi"/>
                <w:b/>
                <w:sz w:val="22"/>
                <w:szCs w:val="22"/>
              </w:rPr>
            </w:pPr>
            <w:r>
              <w:rPr>
                <w:rFonts w:asciiTheme="minorHAnsi" w:hAnsiTheme="minorHAnsi"/>
                <w:b/>
                <w:sz w:val="22"/>
                <w:szCs w:val="22"/>
              </w:rPr>
              <w:t>Public Notice</w:t>
            </w:r>
            <w:r w:rsidR="00D02A8C" w:rsidRPr="00D02A8C">
              <w:rPr>
                <w:rFonts w:asciiTheme="minorHAnsi" w:hAnsiTheme="minorHAnsi"/>
                <w:b/>
                <w:sz w:val="22"/>
                <w:szCs w:val="22"/>
              </w:rPr>
              <w:t>:</w:t>
            </w:r>
          </w:p>
        </w:tc>
        <w:tc>
          <w:tcPr>
            <w:tcW w:w="7700" w:type="dxa"/>
            <w:gridSpan w:val="2"/>
          </w:tcPr>
          <w:p w14:paraId="61C8B070" w14:textId="77777777" w:rsidR="00BB2234" w:rsidRPr="003003D5" w:rsidRDefault="00BB2234" w:rsidP="00BB2234">
            <w:pPr>
              <w:jc w:val="center"/>
              <w:rPr>
                <w:rFonts w:ascii="Arial" w:hAnsi="Arial" w:cs="Arial"/>
                <w:bCs/>
                <w:color w:val="000000"/>
                <w:sz w:val="24"/>
                <w:szCs w:val="24"/>
                <w:lang w:val="en-US"/>
              </w:rPr>
            </w:pPr>
            <w:r w:rsidRPr="003003D5">
              <w:rPr>
                <w:rFonts w:ascii="Arial" w:hAnsi="Arial" w:cs="Arial"/>
                <w:bCs/>
                <w:color w:val="000000"/>
                <w:sz w:val="24"/>
                <w:szCs w:val="24"/>
                <w:lang w:val="en-US"/>
              </w:rPr>
              <w:t>South Dublin County Council</w:t>
            </w:r>
          </w:p>
          <w:p w14:paraId="6B25AA94" w14:textId="77777777" w:rsidR="00BB2234" w:rsidRPr="00FA1095" w:rsidRDefault="00BB2234" w:rsidP="00BB2234">
            <w:pPr>
              <w:jc w:val="center"/>
              <w:rPr>
                <w:rFonts w:ascii="Arial" w:hAnsi="Arial" w:cs="Arial"/>
                <w:bCs/>
                <w:color w:val="000000"/>
                <w:sz w:val="22"/>
                <w:szCs w:val="22"/>
                <w:lang w:val="en-US"/>
              </w:rPr>
            </w:pPr>
            <w:r w:rsidRPr="003003D5">
              <w:rPr>
                <w:rFonts w:ascii="Arial" w:hAnsi="Arial" w:cs="Arial"/>
                <w:bCs/>
                <w:color w:val="000000"/>
                <w:sz w:val="24"/>
                <w:szCs w:val="24"/>
                <w:lang w:val="en-US"/>
              </w:rPr>
              <w:t>Proposed Development</w:t>
            </w:r>
          </w:p>
          <w:p w14:paraId="3AF72CC4" w14:textId="77777777" w:rsidR="00E046AE" w:rsidRDefault="00E046AE" w:rsidP="00E046AE">
            <w:pPr>
              <w:rPr>
                <w:rFonts w:ascii="Arial" w:hAnsi="Arial" w:cs="Arial"/>
                <w:bCs/>
                <w:color w:val="000000"/>
                <w:sz w:val="22"/>
                <w:szCs w:val="22"/>
                <w:lang w:val="en-US"/>
              </w:rPr>
            </w:pPr>
          </w:p>
          <w:p w14:paraId="77C1D655" w14:textId="77777777" w:rsid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Proposed Development of a Traveller Accommodation Group Housing Scheme consisting of 7 units on undeveloped lands/site at Fonthill Road, Co. Dublin.</w:t>
            </w:r>
          </w:p>
          <w:p w14:paraId="31A247DC" w14:textId="5A61DF56"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PLANNING &amp; DEVELOPMENT ACT 2000 (AS AMENDED) PUBLIC CONSULTATION PROCEDURE UNDER PART 8 OF THE LOCAL GOVERNMENT (PLANNING &amp; DEVELOPMENT) REGULATIONS 2001 (AS AMENDED</w:t>
            </w:r>
            <w:r w:rsidRPr="00D01689">
              <w:rPr>
                <w:rFonts w:ascii="Arial" w:hAnsi="Arial" w:cs="Arial"/>
                <w:sz w:val="24"/>
                <w:szCs w:val="24"/>
                <w:lang w:eastAsia="en-IE"/>
              </w:rPr>
              <w:t>).</w:t>
            </w:r>
          </w:p>
          <w:p w14:paraId="39AB8A54" w14:textId="77777777"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Pursuant to the requirements of the above, notice is hereby given that South Dublin County Council proposes to modify a previously approved Traveller Accommodation Development with 7 no. group houses and all necessary associated works on a site area of approx. 0.36 Hectare at Fonthill Road, Co. Dublin.</w:t>
            </w:r>
            <w:r w:rsidRPr="003003D5">
              <w:rPr>
                <w:rFonts w:ascii="Arial" w:hAnsi="Arial" w:cs="Arial"/>
                <w:color w:val="222222"/>
                <w:sz w:val="22"/>
                <w:szCs w:val="22"/>
                <w:lang w:val="en"/>
              </w:rPr>
              <w:t xml:space="preserve"> </w:t>
            </w:r>
          </w:p>
          <w:p w14:paraId="0098E532" w14:textId="77777777" w:rsidR="00C21C1D" w:rsidRDefault="00C21C1D" w:rsidP="00E046AE">
            <w:pPr>
              <w:shd w:val="clear" w:color="auto" w:fill="FFFFFF"/>
              <w:spacing w:line="360" w:lineRule="auto"/>
              <w:rPr>
                <w:rFonts w:ascii="Arial" w:hAnsi="Arial" w:cs="Arial"/>
                <w:sz w:val="22"/>
                <w:szCs w:val="22"/>
                <w:lang w:eastAsia="en-IE"/>
              </w:rPr>
            </w:pPr>
          </w:p>
          <w:p w14:paraId="1D21D7E1" w14:textId="049D5442"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lang w:eastAsia="en-IE"/>
              </w:rPr>
              <w:t>The proposed development shall consist of:</w:t>
            </w:r>
          </w:p>
          <w:p w14:paraId="36639187" w14:textId="77777777" w:rsidR="00E046AE" w:rsidRPr="003003D5" w:rsidRDefault="00E046AE" w:rsidP="00E046AE">
            <w:pPr>
              <w:pStyle w:val="ListParagraph"/>
              <w:numPr>
                <w:ilvl w:val="0"/>
                <w:numId w:val="11"/>
              </w:numPr>
              <w:shd w:val="clear" w:color="auto" w:fill="FFFFFF"/>
              <w:spacing w:line="360" w:lineRule="auto"/>
              <w:rPr>
                <w:rFonts w:ascii="Arial" w:hAnsi="Arial" w:cs="Arial"/>
                <w:sz w:val="22"/>
                <w:szCs w:val="22"/>
                <w:lang w:eastAsia="en-IE"/>
              </w:rPr>
            </w:pPr>
            <w:r w:rsidRPr="003003D5">
              <w:rPr>
                <w:rFonts w:ascii="Arial" w:hAnsi="Arial" w:cs="Arial"/>
                <w:sz w:val="22"/>
                <w:szCs w:val="22"/>
                <w:lang w:eastAsia="en-IE"/>
              </w:rPr>
              <w:t>5 No. 4 Bedroom 2 storey houses (detached)</w:t>
            </w:r>
          </w:p>
          <w:p w14:paraId="24D2CA20" w14:textId="77777777" w:rsidR="00E046AE" w:rsidRPr="003003D5" w:rsidRDefault="00E046AE" w:rsidP="00E046AE">
            <w:pPr>
              <w:pStyle w:val="ListParagraph"/>
              <w:numPr>
                <w:ilvl w:val="0"/>
                <w:numId w:val="11"/>
              </w:numPr>
              <w:shd w:val="clear" w:color="auto" w:fill="FFFFFF"/>
              <w:spacing w:line="360" w:lineRule="auto"/>
              <w:rPr>
                <w:rFonts w:ascii="Arial" w:hAnsi="Arial" w:cs="Arial"/>
                <w:sz w:val="22"/>
                <w:szCs w:val="22"/>
                <w:lang w:eastAsia="en-IE"/>
              </w:rPr>
            </w:pPr>
            <w:r w:rsidRPr="003003D5">
              <w:rPr>
                <w:rFonts w:ascii="Arial" w:hAnsi="Arial" w:cs="Arial"/>
                <w:sz w:val="22"/>
                <w:szCs w:val="22"/>
                <w:lang w:eastAsia="en-IE"/>
              </w:rPr>
              <w:t>1 No. 4 Bedroom 2 storey house (semi- detached)</w:t>
            </w:r>
          </w:p>
          <w:p w14:paraId="45A0FE8C" w14:textId="77777777" w:rsidR="00E046AE" w:rsidRPr="003003D5" w:rsidRDefault="00E046AE" w:rsidP="00E046AE">
            <w:pPr>
              <w:pStyle w:val="ListParagraph"/>
              <w:numPr>
                <w:ilvl w:val="0"/>
                <w:numId w:val="11"/>
              </w:numPr>
              <w:shd w:val="clear" w:color="auto" w:fill="FFFFFF"/>
              <w:spacing w:line="360" w:lineRule="auto"/>
              <w:rPr>
                <w:rFonts w:ascii="Arial" w:hAnsi="Arial" w:cs="Arial"/>
                <w:sz w:val="22"/>
                <w:szCs w:val="22"/>
                <w:lang w:eastAsia="en-IE"/>
              </w:rPr>
            </w:pPr>
            <w:r w:rsidRPr="003003D5">
              <w:rPr>
                <w:rFonts w:ascii="Arial" w:hAnsi="Arial" w:cs="Arial"/>
                <w:sz w:val="22"/>
                <w:szCs w:val="22"/>
                <w:lang w:eastAsia="en-IE"/>
              </w:rPr>
              <w:t>1 No. 3 Bedroom 2 storey house (semi- detached)</w:t>
            </w:r>
          </w:p>
          <w:p w14:paraId="4C52214B" w14:textId="77777777" w:rsidR="00E046AE" w:rsidRPr="003003D5" w:rsidRDefault="00E046AE" w:rsidP="00E046AE">
            <w:pPr>
              <w:pStyle w:val="ListParagraph"/>
              <w:shd w:val="clear" w:color="auto" w:fill="FFFFFF"/>
              <w:spacing w:line="360" w:lineRule="auto"/>
              <w:rPr>
                <w:rFonts w:ascii="Arial" w:hAnsi="Arial" w:cs="Arial"/>
                <w:sz w:val="22"/>
                <w:szCs w:val="22"/>
                <w:lang w:eastAsia="en-IE"/>
              </w:rPr>
            </w:pPr>
          </w:p>
          <w:p w14:paraId="05D40B53" w14:textId="77777777"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The works include Landscaping works to boundaries and all necessary associated ancillary works on the site and to adjacent areas including all carpark spaces within the curtilage.</w:t>
            </w:r>
            <w:r w:rsidRPr="003003D5">
              <w:rPr>
                <w:rFonts w:ascii="Arial" w:hAnsi="Arial" w:cs="Arial"/>
                <w:color w:val="222222"/>
                <w:sz w:val="22"/>
                <w:szCs w:val="22"/>
                <w:lang w:val="en"/>
              </w:rPr>
              <w:t xml:space="preserve"> </w:t>
            </w:r>
          </w:p>
          <w:p w14:paraId="32C310CC" w14:textId="77777777"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The proposed Scheme has undergone Appropriate Assessment Screening under the Habitats Directive (92/43/EEC) and a preliminary examination for Environmental Impact Assessment.  The Planning Authority has concluded that there will be no real likelihood of significant effects on the environment arising from the proposed development and therefore an Environmental Impact Assessment is not required.</w:t>
            </w:r>
          </w:p>
          <w:p w14:paraId="00682AF2"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lang w:eastAsia="en-IE"/>
              </w:rPr>
              <w:t>Any person may, within 4 weeks from the date of this notice, apply to An Bord Pleanála for a screening determination as to whether the proposed development would be likely to have significant effects on the environment.</w:t>
            </w:r>
          </w:p>
          <w:p w14:paraId="3744284F" w14:textId="77777777"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 </w:t>
            </w:r>
          </w:p>
          <w:p w14:paraId="73003EEB" w14:textId="77777777" w:rsidR="003003D5" w:rsidRDefault="00E046AE" w:rsidP="003003D5">
            <w:pPr>
              <w:shd w:val="clear" w:color="auto" w:fill="FFFFFF"/>
              <w:spacing w:line="360" w:lineRule="auto"/>
              <w:rPr>
                <w:rFonts w:ascii="Arial" w:hAnsi="Arial" w:cs="Arial"/>
                <w:sz w:val="22"/>
                <w:szCs w:val="22"/>
                <w:lang w:eastAsia="en-IE"/>
              </w:rPr>
            </w:pPr>
            <w:r w:rsidRPr="003003D5">
              <w:rPr>
                <w:rFonts w:ascii="Arial" w:hAnsi="Arial" w:cs="Arial"/>
                <w:b/>
                <w:bCs/>
                <w:sz w:val="22"/>
                <w:szCs w:val="22"/>
                <w:lang w:eastAsia="en-IE"/>
              </w:rPr>
              <w:t>Plans and particulars of the proposed scheme will be available for inspection or purchase at a fee not exceeding the reasonable cost of making a copy for a period of four weeks from Thursday 14</w:t>
            </w:r>
            <w:r w:rsidRPr="003003D5">
              <w:rPr>
                <w:rFonts w:ascii="Arial" w:hAnsi="Arial" w:cs="Arial"/>
                <w:b/>
                <w:bCs/>
                <w:sz w:val="22"/>
                <w:szCs w:val="22"/>
                <w:vertAlign w:val="superscript"/>
                <w:lang w:eastAsia="en-IE"/>
              </w:rPr>
              <w:t>th</w:t>
            </w:r>
            <w:r w:rsidRPr="003003D5">
              <w:rPr>
                <w:rFonts w:ascii="Arial" w:hAnsi="Arial" w:cs="Arial"/>
                <w:b/>
                <w:bCs/>
                <w:sz w:val="22"/>
                <w:szCs w:val="22"/>
                <w:lang w:eastAsia="en-IE"/>
              </w:rPr>
              <w:t>April 2022 at the offices of South Dublin County Council, County Hall, Tallaght, Dublin 24 and Clondalkin Civic Offices, Dublin 22, and available online on the Consultation Portal.</w:t>
            </w:r>
          </w:p>
          <w:p w14:paraId="56F53F9B" w14:textId="62D3D0DB" w:rsidR="003003D5" w:rsidRDefault="00E046AE" w:rsidP="003003D5">
            <w:pPr>
              <w:shd w:val="clear" w:color="auto" w:fill="FFFFFF"/>
              <w:spacing w:line="360" w:lineRule="auto"/>
              <w:rPr>
                <w:rFonts w:ascii="Arial" w:hAnsi="Arial" w:cs="Arial"/>
                <w:sz w:val="22"/>
                <w:szCs w:val="22"/>
                <w:lang w:eastAsia="en-IE"/>
              </w:rPr>
            </w:pPr>
            <w:r w:rsidRPr="003003D5">
              <w:rPr>
                <w:rFonts w:ascii="Arial" w:hAnsi="Arial" w:cs="Arial"/>
                <w:b/>
                <w:bCs/>
                <w:sz w:val="22"/>
                <w:szCs w:val="22"/>
                <w:lang w:eastAsia="en-IE"/>
              </w:rPr>
              <w:t>Submissions:</w:t>
            </w:r>
          </w:p>
          <w:p w14:paraId="3E2E0037" w14:textId="5089F127"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shd w:val="clear" w:color="auto" w:fill="FFFFFF"/>
                <w:lang w:eastAsia="en-IE"/>
              </w:rPr>
              <w:t>Submissions or observations in relation to the proposed development, dealing with the proper planning and sustainable development of the area in which the development would be situated, may be made as follows:</w:t>
            </w:r>
          </w:p>
          <w:p w14:paraId="2A98CE92" w14:textId="77777777" w:rsidR="003003D5" w:rsidRDefault="003003D5" w:rsidP="00E046AE">
            <w:pPr>
              <w:shd w:val="clear" w:color="auto" w:fill="FFFFFF"/>
              <w:spacing w:line="360" w:lineRule="auto"/>
              <w:rPr>
                <w:rFonts w:ascii="Arial" w:hAnsi="Arial" w:cs="Arial"/>
                <w:sz w:val="22"/>
                <w:szCs w:val="22"/>
                <w:shd w:val="clear" w:color="auto" w:fill="FFFFFF"/>
                <w:lang w:eastAsia="en-IE"/>
              </w:rPr>
            </w:pPr>
          </w:p>
          <w:p w14:paraId="19A7D0AE" w14:textId="77777777" w:rsidR="003003D5" w:rsidRDefault="003003D5" w:rsidP="00E046AE">
            <w:pPr>
              <w:shd w:val="clear" w:color="auto" w:fill="FFFFFF"/>
              <w:spacing w:line="360" w:lineRule="auto"/>
              <w:rPr>
                <w:rFonts w:ascii="Arial" w:hAnsi="Arial" w:cs="Arial"/>
                <w:sz w:val="22"/>
                <w:szCs w:val="22"/>
                <w:shd w:val="clear" w:color="auto" w:fill="FFFFFF"/>
                <w:lang w:eastAsia="en-IE"/>
              </w:rPr>
            </w:pPr>
          </w:p>
          <w:p w14:paraId="05CB16D9" w14:textId="113AD91C"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Online at</w:t>
            </w:r>
            <w:r w:rsidRPr="003003D5">
              <w:rPr>
                <w:rFonts w:ascii="Arial" w:hAnsi="Arial" w:cs="Arial"/>
                <w:b/>
                <w:bCs/>
                <w:sz w:val="22"/>
                <w:szCs w:val="22"/>
                <w:shd w:val="clear" w:color="auto" w:fill="FFFFFF"/>
                <w:lang w:eastAsia="en-IE"/>
              </w:rPr>
              <w:t> https://consult.sdublincoco.ie</w:t>
            </w:r>
            <w:r w:rsidRPr="003003D5">
              <w:rPr>
                <w:rFonts w:ascii="Arial" w:hAnsi="Arial" w:cs="Arial"/>
                <w:sz w:val="22"/>
                <w:szCs w:val="22"/>
                <w:shd w:val="clear" w:color="auto" w:fill="FFFFFF"/>
                <w:lang w:eastAsia="en-IE"/>
              </w:rPr>
              <w:t> up to </w:t>
            </w:r>
            <w:r w:rsidRPr="003003D5">
              <w:rPr>
                <w:rFonts w:ascii="Arial" w:hAnsi="Arial" w:cs="Arial"/>
                <w:b/>
                <w:bCs/>
                <w:sz w:val="22"/>
                <w:szCs w:val="22"/>
                <w:shd w:val="clear" w:color="auto" w:fill="FFFFFF"/>
                <w:lang w:eastAsia="en-IE"/>
              </w:rPr>
              <w:t>11.59 p.m. on Tuesday 31</w:t>
            </w:r>
            <w:r w:rsidRPr="003003D5">
              <w:rPr>
                <w:rFonts w:ascii="Arial" w:hAnsi="Arial" w:cs="Arial"/>
                <w:b/>
                <w:bCs/>
                <w:sz w:val="22"/>
                <w:szCs w:val="22"/>
                <w:shd w:val="clear" w:color="auto" w:fill="FFFFFF"/>
                <w:vertAlign w:val="superscript"/>
                <w:lang w:eastAsia="en-IE"/>
              </w:rPr>
              <w:t>st</w:t>
            </w:r>
            <w:r w:rsidRPr="003003D5">
              <w:rPr>
                <w:rFonts w:ascii="Arial" w:hAnsi="Arial" w:cs="Arial"/>
                <w:b/>
                <w:bCs/>
                <w:sz w:val="22"/>
                <w:szCs w:val="22"/>
                <w:shd w:val="clear" w:color="auto" w:fill="FFFFFF"/>
                <w:lang w:eastAsia="en-IE"/>
              </w:rPr>
              <w:t xml:space="preserve"> May 2022.</w:t>
            </w:r>
          </w:p>
          <w:p w14:paraId="5B3846A4"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Or</w:t>
            </w:r>
          </w:p>
          <w:p w14:paraId="18FAEA2E"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Written submissions not later than </w:t>
            </w:r>
            <w:r w:rsidRPr="003003D5">
              <w:rPr>
                <w:rFonts w:ascii="Arial" w:hAnsi="Arial" w:cs="Arial"/>
                <w:b/>
                <w:bCs/>
                <w:sz w:val="22"/>
                <w:szCs w:val="22"/>
                <w:shd w:val="clear" w:color="auto" w:fill="FFFFFF"/>
                <w:lang w:eastAsia="en-IE"/>
              </w:rPr>
              <w:t>4.00pm, on Tuesday 31</w:t>
            </w:r>
            <w:r w:rsidRPr="003003D5">
              <w:rPr>
                <w:rFonts w:ascii="Arial" w:hAnsi="Arial" w:cs="Arial"/>
                <w:b/>
                <w:bCs/>
                <w:sz w:val="22"/>
                <w:szCs w:val="22"/>
                <w:shd w:val="clear" w:color="auto" w:fill="FFFFFF"/>
                <w:vertAlign w:val="superscript"/>
                <w:lang w:eastAsia="en-IE"/>
              </w:rPr>
              <w:t>st</w:t>
            </w:r>
            <w:r w:rsidRPr="003003D5">
              <w:rPr>
                <w:rFonts w:ascii="Arial" w:hAnsi="Arial" w:cs="Arial"/>
                <w:b/>
                <w:bCs/>
                <w:sz w:val="22"/>
                <w:szCs w:val="22"/>
                <w:shd w:val="clear" w:color="auto" w:fill="FFFFFF"/>
                <w:lang w:eastAsia="en-IE"/>
              </w:rPr>
              <w:t xml:space="preserve"> May 2022.</w:t>
            </w:r>
          </w:p>
          <w:p w14:paraId="3569D4C9" w14:textId="6B7AA3A5"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lastRenderedPageBreak/>
              <w:t>Please address your submission to:</w:t>
            </w:r>
          </w:p>
          <w:p w14:paraId="70FBAB13" w14:textId="77777777" w:rsidR="003003D5" w:rsidRDefault="003003D5" w:rsidP="00E046AE">
            <w:pPr>
              <w:shd w:val="clear" w:color="auto" w:fill="FFFFFF"/>
              <w:spacing w:line="360" w:lineRule="auto"/>
              <w:rPr>
                <w:rFonts w:ascii="Arial" w:hAnsi="Arial" w:cs="Arial"/>
                <w:sz w:val="22"/>
                <w:szCs w:val="22"/>
                <w:shd w:val="clear" w:color="auto" w:fill="FFFFFF"/>
                <w:lang w:eastAsia="en-IE"/>
              </w:rPr>
            </w:pPr>
          </w:p>
          <w:p w14:paraId="3814F97D" w14:textId="1BADAE12" w:rsidR="00E046AE" w:rsidRPr="003003D5" w:rsidRDefault="00E046AE" w:rsidP="00E046AE">
            <w:pPr>
              <w:shd w:val="clear" w:color="auto" w:fill="FFFFFF"/>
              <w:spacing w:line="360" w:lineRule="auto"/>
              <w:rPr>
                <w:rFonts w:ascii="Arial" w:hAnsi="Arial" w:cs="Arial"/>
                <w:sz w:val="22"/>
                <w:szCs w:val="22"/>
                <w:shd w:val="clear" w:color="auto" w:fill="FFFFFF"/>
                <w:lang w:eastAsia="en-IE"/>
              </w:rPr>
            </w:pPr>
            <w:r w:rsidRPr="003003D5">
              <w:rPr>
                <w:rFonts w:ascii="Arial" w:hAnsi="Arial" w:cs="Arial"/>
                <w:sz w:val="22"/>
                <w:szCs w:val="22"/>
                <w:shd w:val="clear" w:color="auto" w:fill="FFFFFF"/>
                <w:lang w:eastAsia="en-IE"/>
              </w:rPr>
              <w:t>Senior Executive Officer,</w:t>
            </w:r>
          </w:p>
          <w:p w14:paraId="17B3FB6B"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Traveller Accommodation Unit,</w:t>
            </w:r>
          </w:p>
          <w:p w14:paraId="6EC0E487"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Housing Department,</w:t>
            </w:r>
          </w:p>
          <w:p w14:paraId="790BF2C5"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South Dublin County Council,</w:t>
            </w:r>
          </w:p>
          <w:p w14:paraId="5A6D66C7"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County Hall,</w:t>
            </w:r>
          </w:p>
          <w:p w14:paraId="320CB9D5"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Tallaght,</w:t>
            </w:r>
          </w:p>
          <w:p w14:paraId="2D41FC8B"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sz w:val="22"/>
                <w:szCs w:val="22"/>
                <w:shd w:val="clear" w:color="auto" w:fill="FFFFFF"/>
                <w:lang w:eastAsia="en-IE"/>
              </w:rPr>
              <w:t>Dublin 24.</w:t>
            </w:r>
          </w:p>
          <w:p w14:paraId="57822401" w14:textId="77777777" w:rsidR="00E046AE" w:rsidRPr="003003D5" w:rsidRDefault="00E046AE" w:rsidP="00E046AE">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 </w:t>
            </w:r>
          </w:p>
          <w:p w14:paraId="36AC2D74" w14:textId="77777777" w:rsidR="00E046AE" w:rsidRPr="003003D5" w:rsidRDefault="00E046AE" w:rsidP="00E046AE">
            <w:pPr>
              <w:shd w:val="clear" w:color="auto" w:fill="FFFFFF"/>
              <w:spacing w:line="360" w:lineRule="auto"/>
              <w:rPr>
                <w:rFonts w:ascii="Arial" w:hAnsi="Arial" w:cs="Arial"/>
                <w:sz w:val="22"/>
                <w:szCs w:val="22"/>
                <w:lang w:eastAsia="en-IE"/>
              </w:rPr>
            </w:pPr>
            <w:r w:rsidRPr="003003D5">
              <w:rPr>
                <w:rFonts w:ascii="Arial" w:hAnsi="Arial" w:cs="Arial"/>
                <w:b/>
                <w:bCs/>
                <w:sz w:val="22"/>
                <w:szCs w:val="22"/>
                <w:lang w:eastAsia="en-IE"/>
              </w:rPr>
              <w:t>NOTE:</w:t>
            </w:r>
            <w:r w:rsidRPr="003003D5">
              <w:rPr>
                <w:rFonts w:ascii="Arial" w:hAnsi="Arial" w:cs="Arial"/>
                <w:sz w:val="22"/>
                <w:szCs w:val="22"/>
                <w:lang w:eastAsia="en-IE"/>
              </w:rPr>
              <w:t> Please make your submission by one medium </w:t>
            </w:r>
            <w:r w:rsidRPr="003003D5">
              <w:rPr>
                <w:rFonts w:ascii="Arial" w:hAnsi="Arial" w:cs="Arial"/>
                <w:b/>
                <w:bCs/>
                <w:sz w:val="22"/>
                <w:szCs w:val="22"/>
                <w:lang w:eastAsia="en-IE"/>
              </w:rPr>
              <w:t>only</w:t>
            </w:r>
            <w:r w:rsidRPr="003003D5">
              <w:rPr>
                <w:rFonts w:ascii="Arial" w:hAnsi="Arial" w:cs="Arial"/>
                <w:sz w:val="22"/>
                <w:szCs w:val="22"/>
                <w:lang w:eastAsia="en-IE"/>
              </w:rPr>
              <w:t>.</w:t>
            </w:r>
          </w:p>
          <w:p w14:paraId="0F5832DC" w14:textId="01DEDD22" w:rsidR="00E046AE" w:rsidRPr="003003D5" w:rsidRDefault="00E046AE" w:rsidP="003003D5">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 Only submissions received by/on </w:t>
            </w:r>
            <w:r w:rsidRPr="003003D5">
              <w:rPr>
                <w:rFonts w:ascii="Arial" w:hAnsi="Arial" w:cs="Arial"/>
                <w:b/>
                <w:bCs/>
                <w:sz w:val="22"/>
                <w:szCs w:val="22"/>
                <w:shd w:val="clear" w:color="auto" w:fill="FFFFFF"/>
                <w:lang w:eastAsia="en-IE"/>
              </w:rPr>
              <w:t>Tuesday 31</w:t>
            </w:r>
            <w:r w:rsidRPr="003003D5">
              <w:rPr>
                <w:rFonts w:ascii="Arial" w:hAnsi="Arial" w:cs="Arial"/>
                <w:b/>
                <w:bCs/>
                <w:sz w:val="22"/>
                <w:szCs w:val="22"/>
                <w:shd w:val="clear" w:color="auto" w:fill="FFFFFF"/>
                <w:vertAlign w:val="superscript"/>
                <w:lang w:eastAsia="en-IE"/>
              </w:rPr>
              <w:t>st</w:t>
            </w:r>
            <w:r w:rsidRPr="003003D5">
              <w:rPr>
                <w:rFonts w:ascii="Arial" w:hAnsi="Arial" w:cs="Arial"/>
                <w:b/>
                <w:bCs/>
                <w:sz w:val="22"/>
                <w:szCs w:val="22"/>
                <w:shd w:val="clear" w:color="auto" w:fill="FFFFFF"/>
                <w:lang w:eastAsia="en-IE"/>
              </w:rPr>
              <w:t xml:space="preserve"> May 2022 </w:t>
            </w:r>
            <w:r w:rsidRPr="003003D5">
              <w:rPr>
                <w:rFonts w:ascii="Arial" w:hAnsi="Arial" w:cs="Arial"/>
                <w:sz w:val="22"/>
                <w:szCs w:val="22"/>
                <w:lang w:eastAsia="en-IE"/>
              </w:rPr>
              <w:t>and addressed as set out above, will be considered.</w:t>
            </w:r>
          </w:p>
          <w:p w14:paraId="392D3C81" w14:textId="5E29103D" w:rsidR="00E046AE" w:rsidRPr="003003D5" w:rsidRDefault="00E046AE" w:rsidP="006D0869">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 Submissions cannot be accepted in any other format or to any other postal address. Submissions and observations should state the name, address, and, where relevant, details of any organisation, community group or company etc. which you represent.</w:t>
            </w:r>
          </w:p>
          <w:p w14:paraId="48603560" w14:textId="6860E9DF" w:rsidR="00E046AE" w:rsidRPr="003003D5" w:rsidRDefault="00E046AE" w:rsidP="006D0869">
            <w:pPr>
              <w:shd w:val="clear" w:color="auto" w:fill="FFFFFF"/>
              <w:spacing w:after="300" w:line="360" w:lineRule="auto"/>
              <w:rPr>
                <w:rFonts w:ascii="Arial" w:hAnsi="Arial" w:cs="Arial"/>
                <w:sz w:val="22"/>
                <w:szCs w:val="22"/>
                <w:lang w:eastAsia="en-IE"/>
              </w:rPr>
            </w:pPr>
            <w:r w:rsidRPr="003003D5">
              <w:rPr>
                <w:rFonts w:ascii="Arial" w:hAnsi="Arial" w:cs="Arial"/>
                <w:sz w:val="22"/>
                <w:szCs w:val="22"/>
                <w:lang w:eastAsia="en-IE"/>
              </w:rPr>
              <w:t> </w:t>
            </w:r>
            <w:bookmarkStart w:id="0" w:name="_Hlk25310006"/>
            <w:r w:rsidRPr="003003D5">
              <w:rPr>
                <w:rFonts w:ascii="Arial" w:hAnsi="Arial" w:cs="Arial"/>
                <w:sz w:val="22"/>
                <w:szCs w:val="22"/>
                <w:lang w:eastAsia="en-IE"/>
              </w:rPr>
              <w:t>It should be noted that the Freedom of Information Act applies to all records held by South Dublin County Council.  </w:t>
            </w:r>
            <w:bookmarkStart w:id="1" w:name="_Hlk25309979"/>
            <w:bookmarkEnd w:id="0"/>
            <w:r w:rsidRPr="003003D5">
              <w:rPr>
                <w:rFonts w:ascii="Arial" w:hAnsi="Arial" w:cs="Arial"/>
                <w:sz w:val="22"/>
                <w:szCs w:val="22"/>
                <w:lang w:eastAsia="en-IE"/>
              </w:rPr>
              <w:t>South Dublin County Council’s Personal Data Privacy Statements can be viewed at</w:t>
            </w:r>
            <w:bookmarkEnd w:id="1"/>
            <w:r w:rsidRPr="003003D5">
              <w:rPr>
                <w:rFonts w:ascii="Arial" w:hAnsi="Arial" w:cs="Arial"/>
                <w:sz w:val="22"/>
                <w:szCs w:val="22"/>
                <w:shd w:val="clear" w:color="auto" w:fill="FFFFFF"/>
                <w:lang w:eastAsia="en-IE"/>
              </w:rPr>
              <w:t> </w:t>
            </w:r>
            <w:hyperlink r:id="rId10" w:history="1">
              <w:r w:rsidRPr="003003D5">
                <w:rPr>
                  <w:rFonts w:ascii="Arial" w:hAnsi="Arial" w:cs="Arial"/>
                  <w:sz w:val="22"/>
                  <w:szCs w:val="22"/>
                  <w:u w:val="single"/>
                  <w:lang w:eastAsia="en-IE"/>
                </w:rPr>
                <w:t>www.sdcc.ie </w:t>
              </w:r>
            </w:hyperlink>
            <w:r w:rsidRPr="003003D5">
              <w:rPr>
                <w:rFonts w:ascii="Arial" w:hAnsi="Arial" w:cs="Arial"/>
                <w:sz w:val="22"/>
                <w:szCs w:val="22"/>
                <w:shd w:val="clear" w:color="auto" w:fill="FFFFFF"/>
                <w:lang w:eastAsia="en-IE"/>
              </w:rPr>
              <w:t>and all personal data will be retained in line with statutory requirements</w:t>
            </w:r>
          </w:p>
          <w:p w14:paraId="2DEC84C2" w14:textId="77777777" w:rsidR="00E046AE" w:rsidRPr="003003D5" w:rsidRDefault="00E046AE" w:rsidP="00E046AE">
            <w:pPr>
              <w:spacing w:line="360" w:lineRule="auto"/>
              <w:rPr>
                <w:rFonts w:ascii="Arial" w:hAnsi="Arial" w:cs="Arial"/>
                <w:sz w:val="22"/>
                <w:szCs w:val="22"/>
              </w:rPr>
            </w:pPr>
          </w:p>
          <w:p w14:paraId="581B47AB" w14:textId="77777777" w:rsidR="00E046AE" w:rsidRPr="003003D5" w:rsidRDefault="00E046AE" w:rsidP="00BB2234">
            <w:pPr>
              <w:jc w:val="center"/>
              <w:rPr>
                <w:rFonts w:ascii="Arial" w:hAnsi="Arial" w:cs="Arial"/>
                <w:bCs/>
                <w:color w:val="000000"/>
                <w:sz w:val="22"/>
                <w:szCs w:val="22"/>
                <w:lang w:val="en-US"/>
              </w:rPr>
            </w:pPr>
          </w:p>
          <w:p w14:paraId="7A8C854A" w14:textId="77777777" w:rsidR="00E046AE" w:rsidRPr="003003D5" w:rsidRDefault="00E046AE" w:rsidP="00BB2234">
            <w:pPr>
              <w:jc w:val="center"/>
              <w:rPr>
                <w:rFonts w:ascii="Arial" w:hAnsi="Arial" w:cs="Arial"/>
                <w:bCs/>
                <w:color w:val="000000"/>
                <w:sz w:val="22"/>
                <w:szCs w:val="22"/>
                <w:lang w:val="en-US"/>
              </w:rPr>
            </w:pPr>
          </w:p>
          <w:p w14:paraId="395DD31E" w14:textId="77777777" w:rsidR="00E046AE" w:rsidRPr="003003D5" w:rsidRDefault="00E046AE" w:rsidP="00BB2234">
            <w:pPr>
              <w:jc w:val="center"/>
              <w:rPr>
                <w:rFonts w:ascii="Arial" w:hAnsi="Arial" w:cs="Arial"/>
                <w:bCs/>
                <w:color w:val="000000"/>
                <w:sz w:val="22"/>
                <w:szCs w:val="22"/>
                <w:lang w:val="en-US"/>
              </w:rPr>
            </w:pPr>
          </w:p>
          <w:p w14:paraId="3E42DAFD" w14:textId="77777777" w:rsidR="00E046AE" w:rsidRPr="003003D5" w:rsidRDefault="00E046AE" w:rsidP="00BB2234">
            <w:pPr>
              <w:jc w:val="center"/>
              <w:rPr>
                <w:rFonts w:ascii="Arial" w:hAnsi="Arial" w:cs="Arial"/>
                <w:bCs/>
                <w:color w:val="000000"/>
                <w:sz w:val="22"/>
                <w:szCs w:val="22"/>
                <w:lang w:val="en-US"/>
              </w:rPr>
            </w:pPr>
          </w:p>
          <w:p w14:paraId="4C3FDBE0" w14:textId="77777777" w:rsidR="00BB3637" w:rsidRPr="00FA1095" w:rsidRDefault="00BB3637" w:rsidP="00614643">
            <w:pPr>
              <w:rPr>
                <w:rFonts w:asciiTheme="minorHAnsi" w:hAnsiTheme="minorHAnsi" w:cs="Arial"/>
                <w:bCs/>
                <w:color w:val="000000"/>
                <w:sz w:val="22"/>
                <w:szCs w:val="22"/>
                <w:lang w:val="en-US"/>
              </w:rPr>
            </w:pPr>
          </w:p>
          <w:p w14:paraId="48E2EF80" w14:textId="77777777" w:rsidR="00BB3637" w:rsidRPr="00FA1095" w:rsidRDefault="00BB3637" w:rsidP="00614643">
            <w:pPr>
              <w:rPr>
                <w:rFonts w:asciiTheme="minorHAnsi" w:hAnsiTheme="minorHAnsi" w:cs="Arial"/>
                <w:bCs/>
                <w:color w:val="000000"/>
                <w:sz w:val="22"/>
                <w:szCs w:val="22"/>
                <w:lang w:val="en-US"/>
              </w:rPr>
            </w:pPr>
          </w:p>
          <w:p w14:paraId="0DCB49AF" w14:textId="77777777" w:rsidR="00B43E30" w:rsidRPr="00FA1095" w:rsidRDefault="00B43E30" w:rsidP="00614643">
            <w:pPr>
              <w:rPr>
                <w:rFonts w:ascii="Arial" w:hAnsi="Arial" w:cs="Arial"/>
                <w:bCs/>
                <w:color w:val="000000"/>
                <w:sz w:val="22"/>
                <w:szCs w:val="22"/>
                <w:lang w:val="en-US"/>
              </w:rPr>
            </w:pPr>
          </w:p>
        </w:tc>
      </w:tr>
      <w:tr w:rsidR="00DB6C96" w14:paraId="3C6EB9C0"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4745D187" w14:textId="77777777" w:rsidR="00BE6D14" w:rsidRPr="00D02A8C" w:rsidRDefault="00BE6D14" w:rsidP="00455C1A">
            <w:pPr>
              <w:rPr>
                <w:rFonts w:asciiTheme="minorHAnsi" w:hAnsiTheme="minorHAnsi" w:cs="Arial"/>
                <w:b/>
                <w:sz w:val="22"/>
                <w:szCs w:val="22"/>
              </w:rPr>
            </w:pPr>
            <w:r w:rsidRPr="00D02A8C">
              <w:rPr>
                <w:rFonts w:asciiTheme="minorHAnsi" w:hAnsiTheme="minorHAnsi" w:cs="Arial"/>
                <w:b/>
                <w:sz w:val="22"/>
                <w:szCs w:val="22"/>
              </w:rPr>
              <w:lastRenderedPageBreak/>
              <w:t>Brief explanation of Part 8 Process carried out under Part 8 of the Planning and Development Regulations 2001</w:t>
            </w:r>
            <w:r w:rsidR="00D201A5">
              <w:rPr>
                <w:rFonts w:asciiTheme="minorHAnsi" w:hAnsiTheme="minorHAnsi" w:cs="Arial"/>
                <w:b/>
                <w:sz w:val="22"/>
                <w:szCs w:val="22"/>
              </w:rPr>
              <w:t xml:space="preserve"> (as amended)</w:t>
            </w:r>
          </w:p>
        </w:tc>
        <w:tc>
          <w:tcPr>
            <w:tcW w:w="7700" w:type="dxa"/>
            <w:gridSpan w:val="2"/>
          </w:tcPr>
          <w:p w14:paraId="5C8414EA" w14:textId="77777777" w:rsidR="00BE6D14" w:rsidRPr="00775F5B" w:rsidRDefault="00BE6D14" w:rsidP="00455C1A">
            <w:pPr>
              <w:pStyle w:val="Heading2"/>
              <w:rPr>
                <w:rFonts w:asciiTheme="minorHAnsi" w:hAnsiTheme="minorHAnsi" w:cs="Times New Roman"/>
                <w:sz w:val="24"/>
                <w:szCs w:val="24"/>
                <w:lang w:val="en"/>
              </w:rPr>
            </w:pPr>
            <w:r w:rsidRPr="00775F5B">
              <w:rPr>
                <w:rFonts w:asciiTheme="minorHAnsi" w:hAnsiTheme="minorHAnsi"/>
                <w:sz w:val="24"/>
                <w:szCs w:val="24"/>
                <w:lang w:val="en"/>
              </w:rPr>
              <w:t>Part 8 (Public Consultation Schemes)</w:t>
            </w:r>
          </w:p>
          <w:p w14:paraId="52232BED" w14:textId="4EDBE433" w:rsidR="00BE6D14" w:rsidRPr="00775F5B" w:rsidRDefault="00BE6D14" w:rsidP="00455C1A">
            <w:pPr>
              <w:pStyle w:val="NormalWeb"/>
              <w:jc w:val="both"/>
              <w:rPr>
                <w:rFonts w:asciiTheme="minorHAnsi" w:hAnsiTheme="minorHAnsi"/>
                <w:b/>
                <w:i/>
                <w:lang w:val="en"/>
              </w:rPr>
            </w:pPr>
            <w:r w:rsidRPr="00775F5B">
              <w:rPr>
                <w:rFonts w:asciiTheme="minorHAnsi" w:hAnsiTheme="minorHAnsi"/>
                <w:b/>
                <w:i/>
                <w:lang w:val="en"/>
              </w:rPr>
              <w:t>Developments by a local authority are subject to a public consultation process as set out in the Planning &amp; Develo</w:t>
            </w:r>
            <w:r w:rsidR="00E518B8">
              <w:rPr>
                <w:rFonts w:asciiTheme="minorHAnsi" w:hAnsiTheme="minorHAnsi"/>
                <w:b/>
                <w:i/>
                <w:lang w:val="en"/>
              </w:rPr>
              <w:t>pment Regulations, 2001 (as amended)</w:t>
            </w:r>
            <w:r w:rsidR="00D201A5">
              <w:rPr>
                <w:rFonts w:asciiTheme="minorHAnsi" w:hAnsiTheme="minorHAnsi"/>
                <w:b/>
                <w:i/>
                <w:lang w:val="en"/>
              </w:rPr>
              <w:t>.</w:t>
            </w:r>
            <w:r w:rsidRPr="00775F5B">
              <w:rPr>
                <w:rFonts w:asciiTheme="minorHAnsi" w:hAnsiTheme="minorHAnsi"/>
                <w:b/>
                <w:i/>
                <w:lang w:val="en"/>
              </w:rPr>
              <w:t xml:space="preserve"> This procedure requires that notice of the proposed development be given in the public press and that a site notice be erected.  If any submissions or observations are received, a report is presented to the members of the Council.  This report contains a list of the objector's names along with a summary of the points made by them and the Local Authority's </w:t>
            </w:r>
            <w:r w:rsidRPr="00775F5B">
              <w:rPr>
                <w:rFonts w:asciiTheme="minorHAnsi" w:hAnsiTheme="minorHAnsi"/>
                <w:b/>
                <w:i/>
                <w:lang w:val="en"/>
              </w:rPr>
              <w:lastRenderedPageBreak/>
              <w:t xml:space="preserve">response.  </w:t>
            </w:r>
            <w:r w:rsidRPr="00775F5B">
              <w:rPr>
                <w:rFonts w:asciiTheme="minorHAnsi" w:hAnsiTheme="minorHAnsi"/>
                <w:b/>
                <w:i/>
                <w:lang w:val="en"/>
              </w:rPr>
              <w:br/>
              <w:t xml:space="preserve">Arising from consideration of the representations, the report sets out </w:t>
            </w:r>
            <w:proofErr w:type="gramStart"/>
            <w:r w:rsidRPr="00775F5B">
              <w:rPr>
                <w:rFonts w:asciiTheme="minorHAnsi" w:hAnsiTheme="minorHAnsi"/>
                <w:b/>
                <w:i/>
                <w:lang w:val="en"/>
              </w:rPr>
              <w:t>whether or not</w:t>
            </w:r>
            <w:proofErr w:type="gramEnd"/>
            <w:r w:rsidRPr="00775F5B">
              <w:rPr>
                <w:rFonts w:asciiTheme="minorHAnsi" w:hAnsiTheme="minorHAnsi"/>
                <w:b/>
                <w:i/>
                <w:lang w:val="en"/>
              </w:rPr>
              <w:t xml:space="preserve"> it is proposed to proceed as originally planned or to proceed with a modified proposal.</w:t>
            </w:r>
          </w:p>
          <w:p w14:paraId="31376885" w14:textId="77777777" w:rsidR="00BE6D14" w:rsidRPr="00775F5B" w:rsidRDefault="00BE6D14" w:rsidP="00455C1A">
            <w:pPr>
              <w:pStyle w:val="Heading3"/>
              <w:jc w:val="left"/>
              <w:rPr>
                <w:rFonts w:asciiTheme="minorHAnsi" w:hAnsiTheme="minorHAnsi" w:cs="Arial"/>
                <w:i/>
                <w:szCs w:val="24"/>
                <w:lang w:val="en-GB"/>
              </w:rPr>
            </w:pPr>
            <w:r w:rsidRPr="00775F5B">
              <w:rPr>
                <w:rFonts w:asciiTheme="minorHAnsi" w:hAnsiTheme="minorHAnsi"/>
                <w:i/>
                <w:szCs w:val="24"/>
              </w:rPr>
              <w:t>Development by a Local Authority: 'Part 8'</w:t>
            </w:r>
          </w:p>
          <w:p w14:paraId="35B175EE" w14:textId="77777777" w:rsidR="00BE6D14" w:rsidRPr="00775F5B" w:rsidRDefault="00BE6D14" w:rsidP="00455C1A">
            <w:pPr>
              <w:pStyle w:val="NormalWeb"/>
              <w:rPr>
                <w:rFonts w:asciiTheme="minorHAnsi" w:hAnsiTheme="minorHAnsi"/>
                <w:b/>
                <w:i/>
              </w:rPr>
            </w:pPr>
            <w:r w:rsidRPr="00775F5B">
              <w:rPr>
                <w:rFonts w:asciiTheme="minorHAnsi" w:hAnsiTheme="minorHAnsi"/>
                <w:b/>
                <w:i/>
              </w:rPr>
              <w:t>From time to time the Local Authority may carry out development within its administrative area, such as the construction of houses, roads, swimming pools, public toilets etc.</w:t>
            </w:r>
          </w:p>
          <w:p w14:paraId="74060D77" w14:textId="77777777" w:rsidR="00BE6D14" w:rsidRPr="00775F5B" w:rsidRDefault="00BE6D14" w:rsidP="00455C1A">
            <w:pPr>
              <w:pStyle w:val="NormalWeb"/>
              <w:rPr>
                <w:rFonts w:asciiTheme="minorHAnsi" w:hAnsiTheme="minorHAnsi"/>
                <w:b/>
                <w:i/>
              </w:rPr>
            </w:pPr>
            <w:r w:rsidRPr="00775F5B">
              <w:rPr>
                <w:rFonts w:asciiTheme="minorHAnsi" w:hAnsiTheme="minorHAnsi"/>
                <w:b/>
                <w:i/>
              </w:rPr>
              <w:t xml:space="preserve">Development carried out by a Local Authority is often referred to as a 'Part 8':- this is reference to </w:t>
            </w:r>
            <w:r w:rsidRPr="00ED53C1">
              <w:rPr>
                <w:rFonts w:asciiTheme="minorHAnsi" w:hAnsiTheme="minorHAnsi"/>
                <w:b/>
                <w:i/>
              </w:rPr>
              <w:t>Part 8 of the Planning and Development Regulations 2001</w:t>
            </w:r>
            <w:r w:rsidR="001C6384" w:rsidRPr="00ED53C1">
              <w:rPr>
                <w:rFonts w:asciiTheme="minorHAnsi" w:hAnsiTheme="minorHAnsi"/>
                <w:b/>
                <w:i/>
              </w:rPr>
              <w:t xml:space="preserve"> (as amended)</w:t>
            </w:r>
            <w:r w:rsidRPr="00ED53C1">
              <w:rPr>
                <w:rFonts w:asciiTheme="minorHAnsi" w:hAnsiTheme="minorHAnsi"/>
                <w:b/>
                <w:i/>
              </w:rPr>
              <w:t xml:space="preserve"> which sets out the procedure for carrying out</w:t>
            </w:r>
            <w:r w:rsidRPr="00775F5B">
              <w:rPr>
                <w:rFonts w:asciiTheme="minorHAnsi" w:hAnsiTheme="minorHAnsi"/>
                <w:b/>
                <w:i/>
              </w:rPr>
              <w:t xml:space="preserve"> such developments.</w:t>
            </w:r>
          </w:p>
          <w:p w14:paraId="273F7E8D" w14:textId="77777777" w:rsidR="00BE6D14" w:rsidRPr="00775F5B" w:rsidRDefault="00BE6D14" w:rsidP="00455C1A">
            <w:pPr>
              <w:pStyle w:val="NormalWeb"/>
              <w:rPr>
                <w:rFonts w:asciiTheme="minorHAnsi" w:hAnsiTheme="minorHAnsi"/>
                <w:b/>
                <w:i/>
              </w:rPr>
            </w:pPr>
            <w:r w:rsidRPr="00775F5B">
              <w:rPr>
                <w:rFonts w:asciiTheme="minorHAnsi" w:hAnsiTheme="minorHAnsi"/>
                <w:b/>
                <w:i/>
              </w:rPr>
              <w:t xml:space="preserve">Public consultation is an intrinsic part of the 'Part 8' process. This is achieved by public notices, public display of the proposal, observations by members of </w:t>
            </w:r>
            <w:r w:rsidR="002F2900" w:rsidRPr="00775F5B">
              <w:rPr>
                <w:rFonts w:asciiTheme="minorHAnsi" w:hAnsiTheme="minorHAnsi"/>
                <w:b/>
                <w:i/>
              </w:rPr>
              <w:t>t</w:t>
            </w:r>
            <w:r w:rsidRPr="00775F5B">
              <w:rPr>
                <w:rFonts w:asciiTheme="minorHAnsi" w:hAnsiTheme="minorHAnsi"/>
                <w:b/>
                <w:i/>
              </w:rPr>
              <w:t xml:space="preserve">he public, reportage on observations received and a recommendation that considers all internal and public observations. The consultation may extend to advisory consultation meetings with local community and interest groups dependant on the </w:t>
            </w:r>
            <w:proofErr w:type="gramStart"/>
            <w:r w:rsidRPr="00775F5B">
              <w:rPr>
                <w:rFonts w:asciiTheme="minorHAnsi" w:hAnsiTheme="minorHAnsi"/>
                <w:b/>
                <w:i/>
              </w:rPr>
              <w:t>particular circumstances</w:t>
            </w:r>
            <w:proofErr w:type="gramEnd"/>
            <w:r w:rsidRPr="00775F5B">
              <w:rPr>
                <w:rFonts w:asciiTheme="minorHAnsi" w:hAnsiTheme="minorHAnsi"/>
                <w:b/>
                <w:i/>
              </w:rPr>
              <w:t xml:space="preserve"> and impact of the proposal, though such meetings are not proscribed under the legislation. The primary purpose of the process is to notify the public of the proposal and incorporate any observations validly submitted into a report to inform the Council on its decision to recommend the proposal. </w:t>
            </w:r>
          </w:p>
          <w:p w14:paraId="49E6A57D" w14:textId="77777777" w:rsidR="00BE6D14" w:rsidRPr="00775F5B" w:rsidRDefault="00BE6D14" w:rsidP="00455C1A">
            <w:pPr>
              <w:pStyle w:val="NormalWeb"/>
              <w:rPr>
                <w:rFonts w:asciiTheme="minorHAnsi" w:hAnsiTheme="minorHAnsi"/>
                <w:b/>
                <w:i/>
              </w:rPr>
            </w:pPr>
            <w:r w:rsidRPr="00775F5B">
              <w:rPr>
                <w:rFonts w:asciiTheme="minorHAnsi" w:hAnsiTheme="minorHAnsi"/>
                <w:b/>
                <w:i/>
              </w:rPr>
              <w:t>Comments and observations on Proposed Developments by a Local Authority can only be received in writing between certain dates. The public notices should be referred to in this regard to ascertain the final date of receipt for observations.</w:t>
            </w:r>
          </w:p>
          <w:p w14:paraId="30678414" w14:textId="0637B8E2" w:rsidR="00BE6D14" w:rsidRPr="00775F5B" w:rsidRDefault="00BE6D14" w:rsidP="00455C1A">
            <w:pPr>
              <w:pStyle w:val="NormalWeb"/>
              <w:rPr>
                <w:rFonts w:asciiTheme="minorHAnsi" w:hAnsiTheme="minorHAnsi"/>
                <w:b/>
                <w:i/>
              </w:rPr>
            </w:pPr>
            <w:r w:rsidRPr="00ED53C1">
              <w:rPr>
                <w:rFonts w:asciiTheme="minorHAnsi" w:hAnsiTheme="minorHAnsi" w:cs="Arial"/>
                <w:b/>
                <w:i/>
              </w:rPr>
              <w:t>Part 8 of the Planning</w:t>
            </w:r>
            <w:r w:rsidR="00CB4371" w:rsidRPr="00ED53C1">
              <w:rPr>
                <w:rFonts w:asciiTheme="minorHAnsi" w:hAnsiTheme="minorHAnsi" w:cs="Arial"/>
                <w:b/>
                <w:i/>
              </w:rPr>
              <w:t xml:space="preserve"> and Development </w:t>
            </w:r>
            <w:r w:rsidR="00DA0DA9" w:rsidRPr="00ED53C1">
              <w:rPr>
                <w:rFonts w:asciiTheme="minorHAnsi" w:hAnsiTheme="minorHAnsi" w:cs="Arial"/>
                <w:b/>
                <w:i/>
              </w:rPr>
              <w:t>Regulations 2001</w:t>
            </w:r>
            <w:r w:rsidR="007B235F" w:rsidRPr="00ED53C1">
              <w:rPr>
                <w:rFonts w:asciiTheme="minorHAnsi" w:hAnsiTheme="minorHAnsi" w:cs="Arial"/>
                <w:b/>
                <w:i/>
              </w:rPr>
              <w:t xml:space="preserve"> </w:t>
            </w:r>
            <w:r w:rsidR="00CB4371" w:rsidRPr="00ED53C1">
              <w:rPr>
                <w:rFonts w:asciiTheme="minorHAnsi" w:hAnsiTheme="minorHAnsi" w:cs="Arial"/>
                <w:b/>
                <w:i/>
              </w:rPr>
              <w:t>(as amended)</w:t>
            </w:r>
            <w:r w:rsidR="00CB4371">
              <w:rPr>
                <w:rFonts w:asciiTheme="minorHAnsi" w:hAnsiTheme="minorHAnsi" w:cs="Arial"/>
                <w:b/>
                <w:i/>
              </w:rPr>
              <w:t xml:space="preserve"> </w:t>
            </w:r>
            <w:r w:rsidRPr="00775F5B">
              <w:rPr>
                <w:rFonts w:asciiTheme="minorHAnsi" w:hAnsiTheme="minorHAnsi" w:cs="Arial"/>
                <w:b/>
                <w:i/>
              </w:rPr>
              <w:t xml:space="preserve">refers to requirements in respect of specified development by, on behalf of, or in partnership with Local Authorities. Part 8 applications are generally lodged by the proposing department within the Council. Article 80 of the Planning </w:t>
            </w:r>
            <w:r w:rsidRPr="00ED53C1">
              <w:rPr>
                <w:rFonts w:asciiTheme="minorHAnsi" w:hAnsiTheme="minorHAnsi" w:cs="Arial"/>
                <w:b/>
                <w:i/>
              </w:rPr>
              <w:t>and Development Regulations 2001</w:t>
            </w:r>
            <w:r w:rsidR="006F5098" w:rsidRPr="00ED53C1">
              <w:rPr>
                <w:rFonts w:asciiTheme="minorHAnsi" w:hAnsiTheme="minorHAnsi" w:cs="Arial"/>
                <w:b/>
                <w:i/>
              </w:rPr>
              <w:t xml:space="preserve"> (as amended)</w:t>
            </w:r>
            <w:r w:rsidRPr="00775F5B">
              <w:rPr>
                <w:rFonts w:asciiTheme="minorHAnsi" w:hAnsiTheme="minorHAnsi" w:cs="Arial"/>
                <w:b/>
                <w:i/>
              </w:rPr>
              <w:t xml:space="preserve"> sets out a list of the types of development prescribed for the purposes of the act.</w:t>
            </w:r>
          </w:p>
          <w:p w14:paraId="0E42BAAD"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The process is as follows:</w:t>
            </w:r>
          </w:p>
          <w:p w14:paraId="3100364C"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 xml:space="preserve">Public Notices of the proposed development must be placed in an approved newspaper. A site notice (or notices) must be erected on the land on which the proposed development is situated – </w:t>
            </w:r>
            <w:r w:rsidRPr="00ED53C1">
              <w:rPr>
                <w:rFonts w:asciiTheme="minorHAnsi" w:hAnsiTheme="minorHAnsi" w:cs="Arial"/>
                <w:b/>
                <w:i/>
              </w:rPr>
              <w:t>Article 81(1)(a)(b) of the Planning and Development Regulations 2001</w:t>
            </w:r>
            <w:r w:rsidR="005E2E88" w:rsidRPr="00ED53C1">
              <w:rPr>
                <w:rFonts w:asciiTheme="minorHAnsi" w:hAnsiTheme="minorHAnsi" w:cs="Arial"/>
                <w:b/>
                <w:i/>
              </w:rPr>
              <w:t xml:space="preserve"> (as </w:t>
            </w:r>
            <w:proofErr w:type="gramStart"/>
            <w:r w:rsidR="005E2E88" w:rsidRPr="00ED53C1">
              <w:rPr>
                <w:rFonts w:asciiTheme="minorHAnsi" w:hAnsiTheme="minorHAnsi" w:cs="Arial"/>
                <w:b/>
                <w:i/>
              </w:rPr>
              <w:t xml:space="preserve">amended) </w:t>
            </w:r>
            <w:r w:rsidRPr="00ED53C1">
              <w:rPr>
                <w:rFonts w:asciiTheme="minorHAnsi" w:hAnsiTheme="minorHAnsi" w:cs="Arial"/>
                <w:b/>
                <w:i/>
              </w:rPr>
              <w:t xml:space="preserve"> provides</w:t>
            </w:r>
            <w:proofErr w:type="gramEnd"/>
            <w:r w:rsidRPr="00ED53C1">
              <w:rPr>
                <w:rFonts w:asciiTheme="minorHAnsi" w:hAnsiTheme="minorHAnsi" w:cs="Arial"/>
                <w:b/>
                <w:i/>
              </w:rPr>
              <w:t xml:space="preserve"> guidance on the requirements.</w:t>
            </w:r>
          </w:p>
          <w:p w14:paraId="702FC4F8"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 xml:space="preserve">The application, which must be submitted on the same date as the newspaper notice, must include a cover letter / report, a copy of the </w:t>
            </w:r>
            <w:r w:rsidRPr="00775F5B">
              <w:rPr>
                <w:rFonts w:asciiTheme="minorHAnsi" w:hAnsiTheme="minorHAnsi" w:cs="Arial"/>
                <w:b/>
                <w:i/>
              </w:rPr>
              <w:lastRenderedPageBreak/>
              <w:t xml:space="preserve">newspaper notice and site notice and public display of the proposal in a designated public area accessible to the public during normal office hours – normally County Hall.  Drawings can be made available to the public on request. </w:t>
            </w:r>
          </w:p>
          <w:p w14:paraId="73A4433E"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 xml:space="preserve">There is no fee payable on a Part 8 application. </w:t>
            </w:r>
          </w:p>
          <w:p w14:paraId="7FB4AA1D" w14:textId="77777777" w:rsidR="00BE6D14" w:rsidRPr="00775F5B" w:rsidRDefault="00BE6D14" w:rsidP="00455C1A">
            <w:pPr>
              <w:pStyle w:val="NormalWeb"/>
              <w:rPr>
                <w:rFonts w:asciiTheme="minorHAnsi" w:hAnsiTheme="minorHAnsi"/>
                <w:b/>
                <w:i/>
              </w:rPr>
            </w:pPr>
            <w:r w:rsidRPr="00ED53C1">
              <w:rPr>
                <w:rFonts w:asciiTheme="minorHAnsi" w:hAnsiTheme="minorHAnsi" w:cs="Arial"/>
                <w:b/>
                <w:i/>
              </w:rPr>
              <w:t xml:space="preserve">The application is referred to internal works Departments in the Council – (Roads, Water, </w:t>
            </w:r>
            <w:r w:rsidR="00D02A8C" w:rsidRPr="00ED53C1">
              <w:rPr>
                <w:rFonts w:asciiTheme="minorHAnsi" w:hAnsiTheme="minorHAnsi" w:cs="Arial"/>
                <w:b/>
                <w:i/>
              </w:rPr>
              <w:t>and Drainage</w:t>
            </w:r>
            <w:r w:rsidRPr="00ED53C1">
              <w:rPr>
                <w:rFonts w:asciiTheme="minorHAnsi" w:hAnsiTheme="minorHAnsi" w:cs="Arial"/>
                <w:b/>
                <w:i/>
              </w:rPr>
              <w:t>).</w:t>
            </w:r>
            <w:r w:rsidRPr="00775F5B">
              <w:rPr>
                <w:rFonts w:asciiTheme="minorHAnsi" w:hAnsiTheme="minorHAnsi" w:cs="Arial"/>
                <w:b/>
                <w:i/>
              </w:rPr>
              <w:br/>
              <w:t>In the case of protected structures the application is referred to the Conser</w:t>
            </w:r>
            <w:r w:rsidR="006F5098">
              <w:rPr>
                <w:rFonts w:asciiTheme="minorHAnsi" w:hAnsiTheme="minorHAnsi" w:cs="Arial"/>
                <w:b/>
                <w:i/>
              </w:rPr>
              <w:t xml:space="preserve">vation Section, </w:t>
            </w:r>
            <w:r w:rsidR="006F5098" w:rsidRPr="00ED53C1">
              <w:rPr>
                <w:rFonts w:asciiTheme="minorHAnsi" w:hAnsiTheme="minorHAnsi" w:cs="Arial"/>
                <w:b/>
                <w:i/>
              </w:rPr>
              <w:t xml:space="preserve">An </w:t>
            </w:r>
            <w:proofErr w:type="spellStart"/>
            <w:r w:rsidR="006F5098" w:rsidRPr="00ED53C1">
              <w:rPr>
                <w:rFonts w:asciiTheme="minorHAnsi" w:hAnsiTheme="minorHAnsi" w:cs="Arial"/>
                <w:b/>
                <w:i/>
              </w:rPr>
              <w:t>Taisce</w:t>
            </w:r>
            <w:proofErr w:type="spellEnd"/>
            <w:r w:rsidR="006F5098" w:rsidRPr="00ED53C1">
              <w:rPr>
                <w:rFonts w:asciiTheme="minorHAnsi" w:hAnsiTheme="minorHAnsi" w:cs="Arial"/>
                <w:b/>
                <w:i/>
              </w:rPr>
              <w:t xml:space="preserve">, </w:t>
            </w:r>
            <w:r w:rsidR="007E289D" w:rsidRPr="00ED53C1">
              <w:rPr>
                <w:rFonts w:asciiTheme="minorHAnsi" w:hAnsiTheme="minorHAnsi" w:cs="Arial"/>
                <w:b/>
                <w:i/>
              </w:rPr>
              <w:t>DHPLG</w:t>
            </w:r>
            <w:r w:rsidRPr="00ED53C1">
              <w:rPr>
                <w:rFonts w:asciiTheme="minorHAnsi" w:hAnsiTheme="minorHAnsi" w:cs="Arial"/>
                <w:b/>
                <w:i/>
              </w:rPr>
              <w:t xml:space="preserve"> and the Heritage Council.</w:t>
            </w:r>
            <w:r w:rsidRPr="00775F5B">
              <w:rPr>
                <w:rFonts w:asciiTheme="minorHAnsi" w:hAnsiTheme="minorHAnsi" w:cs="Arial"/>
                <w:b/>
                <w:i/>
              </w:rPr>
              <w:t xml:space="preserve"> </w:t>
            </w:r>
          </w:p>
          <w:p w14:paraId="50EF1FD5"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The timeframe for third party Observations/Submissions on the Part 8 application is eight weeks from the date of lodgement. This date is specified in the public notices. There is no fee charged for observations/submissions on a Part 8.</w:t>
            </w:r>
          </w:p>
          <w:p w14:paraId="00A50D9E"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 xml:space="preserve">The proposing Department completes a report for the attention of the Executive Manager of the Planning Department. The Executive Manager will make a recommendation to the proposing department on foot of this report. </w:t>
            </w:r>
          </w:p>
          <w:p w14:paraId="570814B4"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 xml:space="preserve">A report will then be compiled for a meeting of the Council. Following consideration of this report by the Council, the proposed development may be recommended, unless the local authority, by resolution, decides to vary or modify the development, otherwise than as recommended in the report, or decides not to proceed with the development’ – </w:t>
            </w:r>
            <w:r w:rsidRPr="00ED53C1">
              <w:rPr>
                <w:rFonts w:asciiTheme="minorHAnsi" w:hAnsiTheme="minorHAnsi" w:cs="Arial"/>
                <w:b/>
                <w:i/>
              </w:rPr>
              <w:t>as per Section 179(4)(b) of the Planning a</w:t>
            </w:r>
            <w:r w:rsidR="00F52F78" w:rsidRPr="00ED53C1">
              <w:rPr>
                <w:rFonts w:asciiTheme="minorHAnsi" w:hAnsiTheme="minorHAnsi" w:cs="Arial"/>
                <w:b/>
                <w:i/>
              </w:rPr>
              <w:t>nd Development Act 2000 (as amended).</w:t>
            </w:r>
          </w:p>
          <w:p w14:paraId="6C0F20F8" w14:textId="5C3A5ACD" w:rsidR="00BE6D14" w:rsidRPr="006D0869" w:rsidRDefault="00BE6D14" w:rsidP="00455C1A">
            <w:pPr>
              <w:pStyle w:val="NormalWeb"/>
              <w:rPr>
                <w:rFonts w:asciiTheme="minorHAnsi" w:hAnsiTheme="minorHAnsi" w:cs="Arial"/>
                <w:b/>
                <w:i/>
              </w:rPr>
            </w:pPr>
            <w:r w:rsidRPr="00775F5B">
              <w:rPr>
                <w:rFonts w:asciiTheme="minorHAnsi" w:hAnsiTheme="minorHAnsi" w:cs="Arial"/>
                <w:b/>
                <w:i/>
              </w:rPr>
              <w:t xml:space="preserve">For a part 8 application the period for observations/submissions is </w:t>
            </w:r>
            <w:r w:rsidR="00E16E3A">
              <w:rPr>
                <w:rFonts w:asciiTheme="minorHAnsi" w:hAnsiTheme="minorHAnsi" w:cs="Arial"/>
                <w:b/>
                <w:i/>
              </w:rPr>
              <w:t>6</w:t>
            </w:r>
            <w:r w:rsidRPr="00775F5B">
              <w:rPr>
                <w:rFonts w:asciiTheme="minorHAnsi" w:hAnsiTheme="minorHAnsi" w:cs="Arial"/>
                <w:b/>
                <w:i/>
              </w:rPr>
              <w:t xml:space="preserve"> weeks. </w:t>
            </w:r>
            <w:r w:rsidRPr="00775F5B">
              <w:rPr>
                <w:rFonts w:asciiTheme="minorHAnsi" w:hAnsiTheme="minorHAnsi" w:cs="Arial"/>
                <w:b/>
                <w:i/>
              </w:rPr>
              <w:br/>
              <w:t>There are 5 weeks allowed for a normal planning application.</w:t>
            </w:r>
          </w:p>
          <w:p w14:paraId="1B70BEC2" w14:textId="77777777" w:rsidR="00BE6D14" w:rsidRPr="00775F5B" w:rsidRDefault="00BE6D14" w:rsidP="00455C1A">
            <w:pPr>
              <w:pStyle w:val="NormalWeb"/>
              <w:rPr>
                <w:rFonts w:asciiTheme="minorHAnsi" w:hAnsiTheme="minorHAnsi"/>
                <w:b/>
                <w:i/>
              </w:rPr>
            </w:pPr>
            <w:r w:rsidRPr="00775F5B">
              <w:rPr>
                <w:rFonts w:asciiTheme="minorHAnsi" w:hAnsiTheme="minorHAnsi" w:cs="Arial"/>
                <w:b/>
                <w:i/>
              </w:rPr>
              <w:t>The making of a decision on a Part 8 application is a reserved function of Council, while for a normal planning application this is an executive function.</w:t>
            </w:r>
          </w:p>
          <w:p w14:paraId="4F52EB46" w14:textId="77777777" w:rsidR="00775F5B" w:rsidRDefault="00BE6D14" w:rsidP="00F50F77">
            <w:pPr>
              <w:pStyle w:val="NormalWeb"/>
              <w:rPr>
                <w:rFonts w:asciiTheme="minorHAnsi" w:hAnsiTheme="minorHAnsi" w:cs="Arial"/>
                <w:b/>
                <w:i/>
              </w:rPr>
            </w:pPr>
            <w:r w:rsidRPr="00775F5B">
              <w:rPr>
                <w:rFonts w:asciiTheme="minorHAnsi" w:hAnsiTheme="minorHAnsi" w:cs="Arial"/>
                <w:b/>
                <w:i/>
              </w:rPr>
              <w:t>The above is a summary of the Part 8 requirement for consultation. It is intended for guidance only. The Planning Acts se</w:t>
            </w:r>
            <w:r w:rsidR="00775F5B">
              <w:rPr>
                <w:rFonts w:asciiTheme="minorHAnsi" w:hAnsiTheme="minorHAnsi" w:cs="Arial"/>
                <w:b/>
                <w:i/>
              </w:rPr>
              <w:t>t out the requirements in full.</w:t>
            </w:r>
          </w:p>
          <w:p w14:paraId="3B18AB41" w14:textId="77777777" w:rsidR="00775F5B" w:rsidRPr="00775F5B" w:rsidRDefault="00775F5B" w:rsidP="00F50F77">
            <w:pPr>
              <w:pStyle w:val="NormalWeb"/>
              <w:rPr>
                <w:rFonts w:asciiTheme="minorHAnsi" w:hAnsiTheme="minorHAnsi" w:cs="Arial"/>
                <w:b/>
                <w:i/>
              </w:rPr>
            </w:pPr>
          </w:p>
        </w:tc>
      </w:tr>
      <w:tr w:rsidR="00DB6C96" w14:paraId="0E82D1CE"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7ED8CC1E" w14:textId="77777777" w:rsidR="00BE6D14" w:rsidRPr="00D02A8C" w:rsidRDefault="00BE6D14" w:rsidP="00455C1A">
            <w:pPr>
              <w:rPr>
                <w:rFonts w:asciiTheme="minorHAnsi" w:hAnsiTheme="minorHAnsi"/>
                <w:b/>
                <w:sz w:val="24"/>
              </w:rPr>
            </w:pPr>
          </w:p>
          <w:p w14:paraId="5E1BA524" w14:textId="45BA3F37" w:rsidR="00BE6D14" w:rsidRPr="00D02A8C" w:rsidRDefault="00BE6D14" w:rsidP="00455C1A">
            <w:pPr>
              <w:rPr>
                <w:rFonts w:ascii="Arial Narrow" w:hAnsi="Arial Narrow"/>
                <w:b/>
                <w:sz w:val="22"/>
                <w:szCs w:val="22"/>
              </w:rPr>
            </w:pPr>
            <w:r w:rsidRPr="00D02A8C">
              <w:rPr>
                <w:rFonts w:asciiTheme="minorHAnsi" w:hAnsiTheme="minorHAnsi"/>
                <w:b/>
                <w:sz w:val="22"/>
                <w:szCs w:val="22"/>
              </w:rPr>
              <w:t>Context:</w:t>
            </w:r>
          </w:p>
        </w:tc>
        <w:tc>
          <w:tcPr>
            <w:tcW w:w="7700" w:type="dxa"/>
            <w:gridSpan w:val="2"/>
          </w:tcPr>
          <w:p w14:paraId="659B34DC" w14:textId="77777777" w:rsidR="004A72DC" w:rsidRPr="00B72649" w:rsidRDefault="004A72DC" w:rsidP="00455C1A">
            <w:pPr>
              <w:rPr>
                <w:rFonts w:ascii="Arial" w:hAnsi="Arial" w:cs="Arial"/>
                <w:b/>
                <w:sz w:val="24"/>
              </w:rPr>
            </w:pPr>
          </w:p>
          <w:p w14:paraId="0E47D383" w14:textId="152848F1" w:rsidR="00692FCE" w:rsidRPr="00B72649" w:rsidRDefault="00BE6D14" w:rsidP="00455C1A">
            <w:pPr>
              <w:rPr>
                <w:rFonts w:asciiTheme="minorHAnsi" w:hAnsiTheme="minorHAnsi" w:cs="Arial"/>
                <w:b/>
                <w:sz w:val="24"/>
                <w:szCs w:val="24"/>
              </w:rPr>
            </w:pPr>
            <w:r w:rsidRPr="00B72649">
              <w:rPr>
                <w:rFonts w:asciiTheme="minorHAnsi" w:hAnsiTheme="minorHAnsi" w:cs="Arial"/>
                <w:b/>
                <w:sz w:val="24"/>
                <w:szCs w:val="24"/>
              </w:rPr>
              <w:t xml:space="preserve">The site is accessed off </w:t>
            </w:r>
            <w:r w:rsidR="00BF1F35" w:rsidRPr="00B72649">
              <w:rPr>
                <w:rFonts w:asciiTheme="minorHAnsi" w:hAnsiTheme="minorHAnsi" w:cs="Arial"/>
                <w:b/>
                <w:sz w:val="24"/>
                <w:szCs w:val="24"/>
              </w:rPr>
              <w:t>the</w:t>
            </w:r>
            <w:r w:rsidR="00E16E3A">
              <w:rPr>
                <w:rFonts w:asciiTheme="minorHAnsi" w:hAnsiTheme="minorHAnsi" w:cs="Arial"/>
                <w:b/>
                <w:sz w:val="24"/>
                <w:szCs w:val="24"/>
              </w:rPr>
              <w:t xml:space="preserve"> Slip-road to N4/Fonthill Road, </w:t>
            </w:r>
            <w:r w:rsidR="006D0869">
              <w:rPr>
                <w:rFonts w:asciiTheme="minorHAnsi" w:hAnsiTheme="minorHAnsi" w:cs="Arial"/>
                <w:b/>
                <w:sz w:val="24"/>
                <w:szCs w:val="24"/>
              </w:rPr>
              <w:t xml:space="preserve">Co. </w:t>
            </w:r>
            <w:r w:rsidR="00E16E3A">
              <w:rPr>
                <w:rFonts w:asciiTheme="minorHAnsi" w:hAnsiTheme="minorHAnsi" w:cs="Arial"/>
                <w:b/>
                <w:sz w:val="24"/>
                <w:szCs w:val="24"/>
              </w:rPr>
              <w:t xml:space="preserve">Dublin </w:t>
            </w:r>
          </w:p>
          <w:p w14:paraId="7489F82B" w14:textId="066E4DB6" w:rsidR="004134ED" w:rsidRPr="00B72649" w:rsidRDefault="00194FAF" w:rsidP="00455C1A">
            <w:pPr>
              <w:rPr>
                <w:rFonts w:asciiTheme="minorHAnsi" w:hAnsiTheme="minorHAnsi" w:cs="Arial"/>
                <w:b/>
                <w:sz w:val="24"/>
                <w:szCs w:val="24"/>
              </w:rPr>
            </w:pPr>
            <w:r>
              <w:rPr>
                <w:rFonts w:asciiTheme="minorHAnsi" w:hAnsiTheme="minorHAnsi" w:cs="Arial"/>
                <w:b/>
                <w:sz w:val="24"/>
                <w:szCs w:val="24"/>
              </w:rPr>
              <w:t xml:space="preserve">The site adjoins an informal Traveller accommodation cluster which will be replaced by this group-housing scheme for </w:t>
            </w:r>
            <w:proofErr w:type="gramStart"/>
            <w:r>
              <w:rPr>
                <w:rFonts w:asciiTheme="minorHAnsi" w:hAnsiTheme="minorHAnsi" w:cs="Arial"/>
                <w:b/>
                <w:sz w:val="24"/>
                <w:szCs w:val="24"/>
              </w:rPr>
              <w:t>families</w:t>
            </w:r>
            <w:proofErr w:type="gramEnd"/>
            <w:r>
              <w:rPr>
                <w:rFonts w:asciiTheme="minorHAnsi" w:hAnsiTheme="minorHAnsi" w:cs="Arial"/>
                <w:b/>
                <w:sz w:val="24"/>
                <w:szCs w:val="24"/>
              </w:rPr>
              <w:t xml:space="preserve"> </w:t>
            </w:r>
            <w:r w:rsidR="002A5DD6">
              <w:rPr>
                <w:rFonts w:asciiTheme="minorHAnsi" w:hAnsiTheme="minorHAnsi" w:cs="Arial"/>
                <w:b/>
                <w:sz w:val="24"/>
                <w:szCs w:val="24"/>
              </w:rPr>
              <w:t xml:space="preserve">resident </w:t>
            </w:r>
            <w:r>
              <w:rPr>
                <w:rFonts w:asciiTheme="minorHAnsi" w:hAnsiTheme="minorHAnsi" w:cs="Arial"/>
                <w:b/>
                <w:sz w:val="24"/>
                <w:szCs w:val="24"/>
              </w:rPr>
              <w:t>on the site.</w:t>
            </w:r>
            <w:r w:rsidR="00C40AE5">
              <w:rPr>
                <w:rFonts w:asciiTheme="minorHAnsi" w:hAnsiTheme="minorHAnsi" w:cs="Arial"/>
                <w:b/>
                <w:sz w:val="24"/>
                <w:szCs w:val="24"/>
              </w:rPr>
              <w:t xml:space="preserve"> </w:t>
            </w:r>
          </w:p>
          <w:p w14:paraId="6C027092" w14:textId="3A13DD1E" w:rsidR="00BE6D14" w:rsidRPr="00B72649" w:rsidRDefault="00BE6D14" w:rsidP="00455C1A">
            <w:pPr>
              <w:rPr>
                <w:rFonts w:asciiTheme="minorHAnsi" w:hAnsiTheme="minorHAnsi" w:cs="Arial"/>
                <w:b/>
                <w:sz w:val="24"/>
                <w:szCs w:val="24"/>
              </w:rPr>
            </w:pPr>
            <w:r w:rsidRPr="00B72649">
              <w:rPr>
                <w:rFonts w:asciiTheme="minorHAnsi" w:hAnsiTheme="minorHAnsi" w:cs="Arial"/>
                <w:b/>
                <w:sz w:val="24"/>
                <w:szCs w:val="24"/>
              </w:rPr>
              <w:t xml:space="preserve">The site is served by </w:t>
            </w:r>
            <w:r w:rsidR="00C40AE5">
              <w:rPr>
                <w:rFonts w:asciiTheme="minorHAnsi" w:hAnsiTheme="minorHAnsi" w:cs="Arial"/>
                <w:b/>
                <w:sz w:val="24"/>
                <w:szCs w:val="24"/>
              </w:rPr>
              <w:t xml:space="preserve">local </w:t>
            </w:r>
            <w:r w:rsidRPr="00B72649">
              <w:rPr>
                <w:rFonts w:asciiTheme="minorHAnsi" w:hAnsiTheme="minorHAnsi" w:cs="Arial"/>
                <w:b/>
                <w:sz w:val="24"/>
                <w:szCs w:val="24"/>
              </w:rPr>
              <w:t>public transport, schools, and local facilities.</w:t>
            </w:r>
          </w:p>
          <w:p w14:paraId="34A5810F" w14:textId="4E01F34E" w:rsidR="00BE6D14" w:rsidRPr="00B72649" w:rsidRDefault="00BE6D14" w:rsidP="00455C1A">
            <w:pPr>
              <w:rPr>
                <w:rFonts w:asciiTheme="minorHAnsi" w:hAnsiTheme="minorHAnsi" w:cs="Arial"/>
                <w:b/>
                <w:sz w:val="24"/>
                <w:szCs w:val="24"/>
              </w:rPr>
            </w:pPr>
            <w:r w:rsidRPr="00B72649">
              <w:rPr>
                <w:rFonts w:asciiTheme="minorHAnsi" w:hAnsiTheme="minorHAnsi" w:cs="Arial"/>
                <w:b/>
                <w:sz w:val="24"/>
                <w:szCs w:val="24"/>
              </w:rPr>
              <w:t>The site is undeveloped, and relatively free of onsite services constricting development</w:t>
            </w:r>
            <w:r w:rsidR="004134ED" w:rsidRPr="00B72649">
              <w:rPr>
                <w:rFonts w:asciiTheme="minorHAnsi" w:hAnsiTheme="minorHAnsi" w:cs="Arial"/>
                <w:b/>
                <w:sz w:val="24"/>
                <w:szCs w:val="24"/>
              </w:rPr>
              <w:t xml:space="preserve"> </w:t>
            </w:r>
            <w:r w:rsidR="0059260D">
              <w:rPr>
                <w:rFonts w:asciiTheme="minorHAnsi" w:hAnsiTheme="minorHAnsi" w:cs="Arial"/>
                <w:b/>
                <w:sz w:val="24"/>
                <w:szCs w:val="24"/>
              </w:rPr>
              <w:t>on</w:t>
            </w:r>
            <w:r w:rsidR="004134ED" w:rsidRPr="00B72649">
              <w:rPr>
                <w:rFonts w:asciiTheme="minorHAnsi" w:hAnsiTheme="minorHAnsi" w:cs="Arial"/>
                <w:b/>
                <w:sz w:val="24"/>
                <w:szCs w:val="24"/>
              </w:rPr>
              <w:t xml:space="preserve"> the site</w:t>
            </w:r>
            <w:r w:rsidRPr="00B72649">
              <w:rPr>
                <w:rFonts w:asciiTheme="minorHAnsi" w:hAnsiTheme="minorHAnsi" w:cs="Arial"/>
                <w:b/>
                <w:sz w:val="24"/>
                <w:szCs w:val="24"/>
              </w:rPr>
              <w:t xml:space="preserve">. </w:t>
            </w:r>
          </w:p>
          <w:p w14:paraId="3B466CE4" w14:textId="326C5415" w:rsidR="0077653C" w:rsidRPr="00B72649" w:rsidRDefault="00692FCE" w:rsidP="00455C1A">
            <w:pPr>
              <w:rPr>
                <w:rFonts w:asciiTheme="minorHAnsi" w:hAnsiTheme="minorHAnsi" w:cs="Arial"/>
                <w:b/>
                <w:sz w:val="24"/>
                <w:szCs w:val="24"/>
              </w:rPr>
            </w:pPr>
            <w:r w:rsidRPr="00B72649">
              <w:rPr>
                <w:rFonts w:asciiTheme="minorHAnsi" w:hAnsiTheme="minorHAnsi" w:cs="Arial"/>
                <w:b/>
                <w:sz w:val="24"/>
                <w:szCs w:val="24"/>
              </w:rPr>
              <w:t xml:space="preserve">The </w:t>
            </w:r>
            <w:r w:rsidR="0059260D">
              <w:rPr>
                <w:rFonts w:asciiTheme="minorHAnsi" w:hAnsiTheme="minorHAnsi" w:cs="Arial"/>
                <w:b/>
                <w:sz w:val="24"/>
                <w:szCs w:val="24"/>
              </w:rPr>
              <w:t xml:space="preserve">established </w:t>
            </w:r>
            <w:r w:rsidR="002A5DD6">
              <w:rPr>
                <w:rFonts w:asciiTheme="minorHAnsi" w:hAnsiTheme="minorHAnsi" w:cs="Arial"/>
                <w:b/>
                <w:sz w:val="24"/>
                <w:szCs w:val="24"/>
              </w:rPr>
              <w:t xml:space="preserve">western </w:t>
            </w:r>
            <w:r w:rsidRPr="00B72649">
              <w:rPr>
                <w:rFonts w:asciiTheme="minorHAnsi" w:hAnsiTheme="minorHAnsi" w:cs="Arial"/>
                <w:b/>
                <w:sz w:val="24"/>
                <w:szCs w:val="24"/>
              </w:rPr>
              <w:t>boundar</w:t>
            </w:r>
            <w:r w:rsidR="002A5DD6">
              <w:rPr>
                <w:rFonts w:asciiTheme="minorHAnsi" w:hAnsiTheme="minorHAnsi" w:cs="Arial"/>
                <w:b/>
                <w:sz w:val="24"/>
                <w:szCs w:val="24"/>
              </w:rPr>
              <w:t>y</w:t>
            </w:r>
            <w:r w:rsidRPr="00B72649">
              <w:rPr>
                <w:rFonts w:asciiTheme="minorHAnsi" w:hAnsiTheme="minorHAnsi" w:cs="Arial"/>
                <w:b/>
                <w:sz w:val="24"/>
                <w:szCs w:val="24"/>
              </w:rPr>
              <w:t xml:space="preserve"> consist</w:t>
            </w:r>
            <w:r w:rsidR="002A5DD6">
              <w:rPr>
                <w:rFonts w:asciiTheme="minorHAnsi" w:hAnsiTheme="minorHAnsi" w:cs="Arial"/>
                <w:b/>
                <w:sz w:val="24"/>
                <w:szCs w:val="24"/>
              </w:rPr>
              <w:t>s</w:t>
            </w:r>
            <w:r w:rsidRPr="00B72649">
              <w:rPr>
                <w:rFonts w:asciiTheme="minorHAnsi" w:hAnsiTheme="minorHAnsi" w:cs="Arial"/>
                <w:b/>
                <w:sz w:val="24"/>
                <w:szCs w:val="24"/>
              </w:rPr>
              <w:t xml:space="preserve"> of a h</w:t>
            </w:r>
            <w:r w:rsidR="004D1C1B" w:rsidRPr="00B72649">
              <w:rPr>
                <w:rFonts w:asciiTheme="minorHAnsi" w:hAnsiTheme="minorHAnsi" w:cs="Arial"/>
                <w:b/>
                <w:sz w:val="24"/>
                <w:szCs w:val="24"/>
              </w:rPr>
              <w:t>igh blockwork wall</w:t>
            </w:r>
            <w:r w:rsidRPr="00B72649">
              <w:rPr>
                <w:rFonts w:asciiTheme="minorHAnsi" w:hAnsiTheme="minorHAnsi" w:cs="Arial"/>
                <w:b/>
                <w:sz w:val="24"/>
                <w:szCs w:val="24"/>
              </w:rPr>
              <w:t>.</w:t>
            </w:r>
          </w:p>
          <w:p w14:paraId="17CC36EE" w14:textId="79FAB729" w:rsidR="0077653C" w:rsidRDefault="0077653C" w:rsidP="00455C1A">
            <w:pPr>
              <w:rPr>
                <w:noProof/>
              </w:rPr>
            </w:pPr>
          </w:p>
          <w:p w14:paraId="22518BA5" w14:textId="59796649" w:rsidR="00A458A6" w:rsidRDefault="00F45532" w:rsidP="00455C1A">
            <w:pPr>
              <w:rPr>
                <w:noProof/>
              </w:rPr>
            </w:pPr>
            <w:r>
              <w:rPr>
                <w:noProof/>
              </w:rPr>
              <w:drawing>
                <wp:inline distT="0" distB="0" distL="0" distR="0" wp14:anchorId="70141775" wp14:editId="739FEDF9">
                  <wp:extent cx="4752340" cy="34264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2340" cy="3426460"/>
                          </a:xfrm>
                          <a:prstGeom prst="rect">
                            <a:avLst/>
                          </a:prstGeom>
                          <a:noFill/>
                          <a:ln>
                            <a:noFill/>
                          </a:ln>
                        </pic:spPr>
                      </pic:pic>
                    </a:graphicData>
                  </a:graphic>
                </wp:inline>
              </w:drawing>
            </w:r>
          </w:p>
          <w:p w14:paraId="0B234658" w14:textId="07A88D4E" w:rsidR="000274A2" w:rsidRDefault="00870B7A" w:rsidP="00455C1A">
            <w:pPr>
              <w:rPr>
                <w:rFonts w:asciiTheme="minorHAnsi" w:hAnsiTheme="minorHAnsi" w:cs="Arial"/>
                <w:b/>
                <w:sz w:val="24"/>
                <w:szCs w:val="24"/>
              </w:rPr>
            </w:pPr>
            <w:r>
              <w:rPr>
                <w:rFonts w:asciiTheme="minorHAnsi" w:hAnsiTheme="minorHAnsi" w:cs="Arial"/>
                <w:b/>
                <w:sz w:val="24"/>
                <w:szCs w:val="24"/>
              </w:rPr>
              <w:t>Aerial View of Site</w:t>
            </w:r>
          </w:p>
          <w:p w14:paraId="51579466" w14:textId="77777777" w:rsidR="000274A2" w:rsidRDefault="000274A2" w:rsidP="00455C1A">
            <w:pPr>
              <w:rPr>
                <w:rFonts w:asciiTheme="minorHAnsi" w:hAnsiTheme="minorHAnsi" w:cs="Arial"/>
                <w:b/>
                <w:sz w:val="24"/>
                <w:szCs w:val="24"/>
              </w:rPr>
            </w:pPr>
          </w:p>
          <w:p w14:paraId="56C08C28" w14:textId="44241ECC" w:rsidR="0052100D" w:rsidRPr="0052100D" w:rsidRDefault="0052100D" w:rsidP="00455C1A">
            <w:pPr>
              <w:rPr>
                <w:noProof/>
              </w:rPr>
            </w:pPr>
            <w:r>
              <w:rPr>
                <w:noProof/>
              </w:rPr>
              <w:drawing>
                <wp:inline distT="0" distB="0" distL="0" distR="0" wp14:anchorId="67266532" wp14:editId="436F1DC0">
                  <wp:extent cx="4752340" cy="2827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340" cy="2827020"/>
                          </a:xfrm>
                          <a:prstGeom prst="rect">
                            <a:avLst/>
                          </a:prstGeom>
                          <a:noFill/>
                          <a:ln>
                            <a:noFill/>
                          </a:ln>
                        </pic:spPr>
                      </pic:pic>
                    </a:graphicData>
                  </a:graphic>
                </wp:inline>
              </w:drawing>
            </w:r>
          </w:p>
          <w:p w14:paraId="663B8537" w14:textId="38BE400B" w:rsidR="00BE6D14" w:rsidRDefault="00BE6D14" w:rsidP="00455C1A">
            <w:pPr>
              <w:rPr>
                <w:rFonts w:asciiTheme="minorHAnsi" w:hAnsiTheme="minorHAnsi" w:cs="Arial"/>
                <w:b/>
                <w:sz w:val="24"/>
                <w:szCs w:val="24"/>
              </w:rPr>
            </w:pPr>
            <w:r w:rsidRPr="00D02A8C">
              <w:rPr>
                <w:rFonts w:asciiTheme="minorHAnsi" w:hAnsiTheme="minorHAnsi" w:cs="Arial"/>
                <w:b/>
                <w:sz w:val="24"/>
                <w:szCs w:val="24"/>
              </w:rPr>
              <w:t xml:space="preserve">Aerial view </w:t>
            </w:r>
            <w:r w:rsidR="00870B7A">
              <w:rPr>
                <w:rFonts w:asciiTheme="minorHAnsi" w:hAnsiTheme="minorHAnsi" w:cs="Arial"/>
                <w:b/>
                <w:sz w:val="24"/>
                <w:szCs w:val="24"/>
              </w:rPr>
              <w:t>1</w:t>
            </w:r>
          </w:p>
          <w:p w14:paraId="75ABA7DB" w14:textId="55536FCC" w:rsidR="0052100D" w:rsidRDefault="0052100D" w:rsidP="00455C1A">
            <w:pPr>
              <w:rPr>
                <w:rFonts w:asciiTheme="minorHAnsi" w:hAnsiTheme="minorHAnsi" w:cs="Arial"/>
                <w:b/>
                <w:sz w:val="24"/>
                <w:szCs w:val="24"/>
              </w:rPr>
            </w:pPr>
          </w:p>
          <w:p w14:paraId="7CF4CD08" w14:textId="566AA9A3" w:rsidR="0052100D" w:rsidRDefault="0052100D" w:rsidP="00455C1A">
            <w:pPr>
              <w:rPr>
                <w:rFonts w:asciiTheme="minorHAnsi" w:hAnsiTheme="minorHAnsi" w:cs="Arial"/>
                <w:b/>
                <w:sz w:val="24"/>
                <w:szCs w:val="24"/>
              </w:rPr>
            </w:pPr>
          </w:p>
          <w:p w14:paraId="54FAA443" w14:textId="2E7C7436" w:rsidR="0052100D" w:rsidRDefault="0052100D" w:rsidP="00455C1A">
            <w:pPr>
              <w:rPr>
                <w:rFonts w:asciiTheme="minorHAnsi" w:hAnsiTheme="minorHAnsi" w:cs="Arial"/>
                <w:b/>
                <w:sz w:val="24"/>
                <w:szCs w:val="24"/>
              </w:rPr>
            </w:pPr>
          </w:p>
          <w:p w14:paraId="7782F53C" w14:textId="7606F2C8" w:rsidR="0052100D" w:rsidRDefault="0052100D" w:rsidP="00455C1A">
            <w:pPr>
              <w:rPr>
                <w:rFonts w:asciiTheme="minorHAnsi" w:hAnsiTheme="minorHAnsi" w:cs="Arial"/>
                <w:b/>
                <w:sz w:val="24"/>
                <w:szCs w:val="24"/>
              </w:rPr>
            </w:pPr>
          </w:p>
          <w:p w14:paraId="039CE9C2" w14:textId="35C057C6" w:rsidR="0052100D" w:rsidRDefault="0052100D" w:rsidP="00455C1A">
            <w:pPr>
              <w:rPr>
                <w:rFonts w:asciiTheme="minorHAnsi" w:hAnsiTheme="minorHAnsi" w:cs="Arial"/>
                <w:b/>
                <w:sz w:val="24"/>
                <w:szCs w:val="24"/>
              </w:rPr>
            </w:pPr>
          </w:p>
          <w:p w14:paraId="2EF4056C" w14:textId="6280C671" w:rsidR="0052100D" w:rsidRDefault="0052100D" w:rsidP="00455C1A">
            <w:pPr>
              <w:rPr>
                <w:rFonts w:asciiTheme="minorHAnsi" w:hAnsiTheme="minorHAnsi" w:cs="Arial"/>
                <w:b/>
                <w:sz w:val="24"/>
                <w:szCs w:val="24"/>
              </w:rPr>
            </w:pPr>
          </w:p>
          <w:p w14:paraId="0149BE76" w14:textId="051C6D71" w:rsidR="0052100D" w:rsidRDefault="0052100D" w:rsidP="00455C1A">
            <w:pPr>
              <w:rPr>
                <w:rFonts w:asciiTheme="minorHAnsi" w:hAnsiTheme="minorHAnsi" w:cs="Arial"/>
                <w:b/>
                <w:sz w:val="24"/>
                <w:szCs w:val="24"/>
              </w:rPr>
            </w:pPr>
          </w:p>
          <w:p w14:paraId="2240A1C4" w14:textId="66E17C36" w:rsidR="0063761F" w:rsidRDefault="0063761F" w:rsidP="00455C1A">
            <w:pPr>
              <w:rPr>
                <w:rFonts w:ascii="Arial" w:hAnsi="Arial" w:cs="Arial"/>
                <w:b/>
                <w:sz w:val="24"/>
              </w:rPr>
            </w:pPr>
          </w:p>
          <w:p w14:paraId="74CF8278" w14:textId="748001E9" w:rsidR="00870B7A" w:rsidRDefault="0052100D" w:rsidP="00455C1A">
            <w:pPr>
              <w:rPr>
                <w:rFonts w:ascii="Arial" w:hAnsi="Arial" w:cs="Arial"/>
                <w:b/>
                <w:sz w:val="24"/>
              </w:rPr>
            </w:pPr>
            <w:r>
              <w:rPr>
                <w:noProof/>
              </w:rPr>
              <w:lastRenderedPageBreak/>
              <w:drawing>
                <wp:inline distT="0" distB="0" distL="0" distR="0" wp14:anchorId="580489FC" wp14:editId="191FD01F">
                  <wp:extent cx="4752340" cy="29686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340" cy="2968625"/>
                          </a:xfrm>
                          <a:prstGeom prst="rect">
                            <a:avLst/>
                          </a:prstGeom>
                          <a:noFill/>
                          <a:ln>
                            <a:noFill/>
                          </a:ln>
                        </pic:spPr>
                      </pic:pic>
                    </a:graphicData>
                  </a:graphic>
                </wp:inline>
              </w:drawing>
            </w:r>
          </w:p>
          <w:p w14:paraId="129E8EF6" w14:textId="5532C5A8" w:rsidR="00870B7A" w:rsidRPr="00870B7A" w:rsidRDefault="00870B7A" w:rsidP="00455C1A">
            <w:pPr>
              <w:rPr>
                <w:rFonts w:asciiTheme="minorHAnsi" w:hAnsiTheme="minorHAnsi" w:cs="Arial"/>
                <w:b/>
                <w:sz w:val="24"/>
                <w:szCs w:val="24"/>
              </w:rPr>
            </w:pPr>
            <w:r w:rsidRPr="00D02A8C">
              <w:rPr>
                <w:rFonts w:asciiTheme="minorHAnsi" w:hAnsiTheme="minorHAnsi" w:cs="Arial"/>
                <w:b/>
                <w:sz w:val="24"/>
                <w:szCs w:val="24"/>
              </w:rPr>
              <w:t xml:space="preserve">Aerial view </w:t>
            </w:r>
            <w:r>
              <w:rPr>
                <w:rFonts w:asciiTheme="minorHAnsi" w:hAnsiTheme="minorHAnsi" w:cs="Arial"/>
                <w:b/>
                <w:sz w:val="24"/>
                <w:szCs w:val="24"/>
              </w:rPr>
              <w:t>2</w:t>
            </w:r>
          </w:p>
          <w:p w14:paraId="14728E83" w14:textId="502CC82B" w:rsidR="00E91070" w:rsidRDefault="00E91070" w:rsidP="00455C1A">
            <w:pPr>
              <w:rPr>
                <w:rFonts w:ascii="Arial" w:hAnsi="Arial" w:cs="Arial"/>
                <w:b/>
                <w:sz w:val="24"/>
              </w:rPr>
            </w:pPr>
          </w:p>
          <w:p w14:paraId="0D72047D" w14:textId="00E286F5" w:rsidR="000A1EA6" w:rsidRDefault="000A1EA6" w:rsidP="00455C1A">
            <w:pPr>
              <w:rPr>
                <w:rFonts w:ascii="Arial" w:hAnsi="Arial" w:cs="Arial"/>
                <w:b/>
                <w:sz w:val="24"/>
              </w:rPr>
            </w:pPr>
          </w:p>
          <w:p w14:paraId="32DFEC95" w14:textId="5383E685" w:rsidR="00265011" w:rsidRDefault="00265011" w:rsidP="002F3559">
            <w:pPr>
              <w:rPr>
                <w:rFonts w:ascii="Arial" w:hAnsi="Arial" w:cs="Arial"/>
                <w:b/>
                <w:sz w:val="24"/>
              </w:rPr>
            </w:pPr>
          </w:p>
          <w:p w14:paraId="062F66B8" w14:textId="6384519F" w:rsidR="00265011" w:rsidRDefault="00265011" w:rsidP="002F3559">
            <w:pPr>
              <w:rPr>
                <w:rFonts w:ascii="Arial" w:hAnsi="Arial" w:cs="Arial"/>
                <w:b/>
                <w:sz w:val="24"/>
              </w:rPr>
            </w:pPr>
          </w:p>
          <w:p w14:paraId="663C241D" w14:textId="2C426732" w:rsidR="00265011" w:rsidRDefault="00265011" w:rsidP="002F3559">
            <w:pPr>
              <w:rPr>
                <w:rFonts w:ascii="Arial" w:hAnsi="Arial" w:cs="Arial"/>
                <w:b/>
                <w:sz w:val="24"/>
              </w:rPr>
            </w:pPr>
          </w:p>
          <w:p w14:paraId="0A7DA9E8" w14:textId="11EBDA5D" w:rsidR="00265011" w:rsidRDefault="00265011" w:rsidP="002F3559">
            <w:pPr>
              <w:rPr>
                <w:rFonts w:ascii="Arial" w:hAnsi="Arial" w:cs="Arial"/>
                <w:b/>
                <w:sz w:val="24"/>
              </w:rPr>
            </w:pPr>
          </w:p>
          <w:p w14:paraId="2024D44A" w14:textId="3FF0DEB1" w:rsidR="00265011" w:rsidRDefault="00265011" w:rsidP="002F3559">
            <w:pPr>
              <w:rPr>
                <w:rFonts w:ascii="Arial" w:hAnsi="Arial" w:cs="Arial"/>
                <w:b/>
                <w:sz w:val="24"/>
              </w:rPr>
            </w:pPr>
          </w:p>
          <w:p w14:paraId="169C14E7" w14:textId="7CDAAB45" w:rsidR="00265011" w:rsidRDefault="00265011" w:rsidP="002F3559">
            <w:pPr>
              <w:rPr>
                <w:rFonts w:ascii="Arial" w:hAnsi="Arial" w:cs="Arial"/>
                <w:b/>
                <w:sz w:val="24"/>
              </w:rPr>
            </w:pPr>
          </w:p>
          <w:p w14:paraId="6BE96F99" w14:textId="756B3265" w:rsidR="00265011" w:rsidRDefault="00265011" w:rsidP="002F3559">
            <w:pPr>
              <w:rPr>
                <w:rFonts w:ascii="Arial" w:hAnsi="Arial" w:cs="Arial"/>
                <w:b/>
                <w:sz w:val="24"/>
              </w:rPr>
            </w:pPr>
          </w:p>
          <w:p w14:paraId="2C794999" w14:textId="440944A1" w:rsidR="00265011" w:rsidRDefault="00265011" w:rsidP="002F3559">
            <w:pPr>
              <w:rPr>
                <w:rFonts w:ascii="Arial" w:hAnsi="Arial" w:cs="Arial"/>
                <w:b/>
                <w:sz w:val="24"/>
              </w:rPr>
            </w:pPr>
          </w:p>
          <w:p w14:paraId="329AAA5B" w14:textId="7286450A" w:rsidR="00265011" w:rsidRDefault="00265011" w:rsidP="002F3559">
            <w:pPr>
              <w:rPr>
                <w:rFonts w:ascii="Arial" w:hAnsi="Arial" w:cs="Arial"/>
                <w:b/>
                <w:sz w:val="24"/>
              </w:rPr>
            </w:pPr>
          </w:p>
          <w:p w14:paraId="241384A0" w14:textId="1BD3A87F" w:rsidR="00265011" w:rsidRDefault="00265011" w:rsidP="002F3559">
            <w:pPr>
              <w:rPr>
                <w:rFonts w:ascii="Arial" w:hAnsi="Arial" w:cs="Arial"/>
                <w:b/>
                <w:sz w:val="24"/>
              </w:rPr>
            </w:pPr>
          </w:p>
          <w:p w14:paraId="21F3D6B9" w14:textId="22812EBB" w:rsidR="00265011" w:rsidRDefault="00265011" w:rsidP="002F3559">
            <w:pPr>
              <w:rPr>
                <w:rFonts w:ascii="Arial" w:hAnsi="Arial" w:cs="Arial"/>
                <w:b/>
                <w:sz w:val="24"/>
              </w:rPr>
            </w:pPr>
          </w:p>
          <w:p w14:paraId="0061B3F9" w14:textId="77777777" w:rsidR="00265011" w:rsidRDefault="00265011" w:rsidP="002F3559">
            <w:pPr>
              <w:rPr>
                <w:rFonts w:ascii="Arial" w:hAnsi="Arial" w:cs="Arial"/>
                <w:b/>
                <w:sz w:val="24"/>
              </w:rPr>
            </w:pPr>
          </w:p>
          <w:p w14:paraId="7B2D88CE" w14:textId="61CD19F7" w:rsidR="00626E46" w:rsidRDefault="00626E46" w:rsidP="002F3559">
            <w:pPr>
              <w:rPr>
                <w:rFonts w:asciiTheme="minorHAnsi" w:hAnsiTheme="minorHAnsi" w:cs="Arial"/>
                <w:b/>
                <w:sz w:val="24"/>
                <w:szCs w:val="24"/>
              </w:rPr>
            </w:pPr>
          </w:p>
          <w:p w14:paraId="02172356" w14:textId="541C30A8" w:rsidR="00265011" w:rsidRPr="00D02A8C" w:rsidRDefault="00265011" w:rsidP="002F3559">
            <w:pPr>
              <w:rPr>
                <w:rFonts w:asciiTheme="minorHAnsi" w:hAnsiTheme="minorHAnsi" w:cs="Arial"/>
                <w:b/>
                <w:sz w:val="24"/>
                <w:szCs w:val="24"/>
              </w:rPr>
            </w:pPr>
            <w:r>
              <w:rPr>
                <w:noProof/>
              </w:rPr>
              <w:lastRenderedPageBreak/>
              <w:drawing>
                <wp:inline distT="0" distB="0" distL="0" distR="0" wp14:anchorId="1C54BFD4" wp14:editId="6BA87618">
                  <wp:extent cx="4752340" cy="3968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340" cy="3968115"/>
                          </a:xfrm>
                          <a:prstGeom prst="rect">
                            <a:avLst/>
                          </a:prstGeom>
                          <a:noFill/>
                          <a:ln>
                            <a:noFill/>
                          </a:ln>
                        </pic:spPr>
                      </pic:pic>
                    </a:graphicData>
                  </a:graphic>
                </wp:inline>
              </w:drawing>
            </w:r>
          </w:p>
          <w:p w14:paraId="79FC4F96" w14:textId="402EABB3" w:rsidR="00267B9F" w:rsidRPr="000213DB" w:rsidRDefault="000213DB" w:rsidP="00455C1A">
            <w:pPr>
              <w:rPr>
                <w:rFonts w:ascii="Arial" w:hAnsi="Arial" w:cs="Arial"/>
                <w:b/>
                <w:sz w:val="24"/>
              </w:rPr>
            </w:pPr>
            <w:r w:rsidRPr="000213DB">
              <w:rPr>
                <w:rFonts w:asciiTheme="minorHAnsi" w:hAnsiTheme="minorHAnsi" w:cs="Arial"/>
                <w:b/>
                <w:noProof/>
                <w:sz w:val="24"/>
                <w:lang w:val="en-IE" w:eastAsia="en-IE"/>
              </w:rPr>
              <w:t>Site Location</w:t>
            </w:r>
            <w:r>
              <w:rPr>
                <w:rFonts w:asciiTheme="minorHAnsi" w:hAnsiTheme="minorHAnsi" w:cs="Arial"/>
                <w:b/>
                <w:noProof/>
                <w:sz w:val="24"/>
                <w:lang w:val="en-IE" w:eastAsia="en-IE"/>
              </w:rPr>
              <w:t>:</w:t>
            </w:r>
          </w:p>
          <w:p w14:paraId="1754A482" w14:textId="77777777" w:rsidR="000274A2" w:rsidRDefault="000274A2" w:rsidP="00455C1A">
            <w:pPr>
              <w:rPr>
                <w:rFonts w:asciiTheme="minorHAnsi" w:hAnsiTheme="minorHAnsi" w:cs="Arial"/>
                <w:b/>
                <w:sz w:val="24"/>
                <w:szCs w:val="24"/>
              </w:rPr>
            </w:pPr>
          </w:p>
          <w:p w14:paraId="68071B9F" w14:textId="77777777" w:rsidR="000274A2" w:rsidRDefault="000274A2" w:rsidP="00455C1A">
            <w:pPr>
              <w:rPr>
                <w:rFonts w:asciiTheme="minorHAnsi" w:hAnsiTheme="minorHAnsi" w:cs="Arial"/>
                <w:b/>
                <w:sz w:val="24"/>
                <w:szCs w:val="24"/>
              </w:rPr>
            </w:pPr>
          </w:p>
          <w:p w14:paraId="5F861557" w14:textId="5444C2EC" w:rsidR="00B74930" w:rsidRPr="00B72649" w:rsidRDefault="00BE6D14" w:rsidP="00455C1A">
            <w:pPr>
              <w:rPr>
                <w:rFonts w:asciiTheme="minorHAnsi" w:hAnsiTheme="minorHAnsi" w:cs="Arial"/>
                <w:b/>
                <w:sz w:val="24"/>
                <w:szCs w:val="24"/>
              </w:rPr>
            </w:pPr>
            <w:r w:rsidRPr="00B72649">
              <w:rPr>
                <w:rFonts w:asciiTheme="minorHAnsi" w:hAnsiTheme="minorHAnsi" w:cs="Arial"/>
                <w:b/>
                <w:sz w:val="24"/>
                <w:szCs w:val="24"/>
              </w:rPr>
              <w:t>Site Location and Extent – local facilit</w:t>
            </w:r>
            <w:r w:rsidR="00626E46">
              <w:rPr>
                <w:rFonts w:asciiTheme="minorHAnsi" w:hAnsiTheme="minorHAnsi" w:cs="Arial"/>
                <w:b/>
                <w:sz w:val="24"/>
                <w:szCs w:val="24"/>
              </w:rPr>
              <w:t>ies</w:t>
            </w:r>
            <w:r w:rsidRPr="00B72649">
              <w:rPr>
                <w:rFonts w:asciiTheme="minorHAnsi" w:hAnsiTheme="minorHAnsi" w:cs="Arial"/>
                <w:b/>
                <w:sz w:val="24"/>
                <w:szCs w:val="24"/>
              </w:rPr>
              <w:t xml:space="preserve"> </w:t>
            </w:r>
            <w:r w:rsidR="00E16E3A">
              <w:rPr>
                <w:rFonts w:asciiTheme="minorHAnsi" w:hAnsiTheme="minorHAnsi" w:cs="Arial"/>
                <w:b/>
                <w:sz w:val="24"/>
                <w:szCs w:val="24"/>
              </w:rPr>
              <w:t xml:space="preserve">including Liffey Valley Shopping Centre </w:t>
            </w:r>
            <w:r w:rsidR="004134ED" w:rsidRPr="00B72649">
              <w:rPr>
                <w:rFonts w:asciiTheme="minorHAnsi" w:hAnsiTheme="minorHAnsi" w:cs="Arial"/>
                <w:b/>
                <w:sz w:val="24"/>
                <w:szCs w:val="24"/>
              </w:rPr>
              <w:t xml:space="preserve">are </w:t>
            </w:r>
            <w:r w:rsidRPr="00B72649">
              <w:rPr>
                <w:rFonts w:asciiTheme="minorHAnsi" w:hAnsiTheme="minorHAnsi" w:cs="Arial"/>
                <w:b/>
                <w:sz w:val="24"/>
                <w:szCs w:val="24"/>
              </w:rPr>
              <w:t xml:space="preserve">within </w:t>
            </w:r>
            <w:r w:rsidR="004134ED" w:rsidRPr="00B72649">
              <w:rPr>
                <w:rFonts w:asciiTheme="minorHAnsi" w:hAnsiTheme="minorHAnsi" w:cs="Arial"/>
                <w:b/>
                <w:sz w:val="24"/>
                <w:szCs w:val="24"/>
              </w:rPr>
              <w:t>10</w:t>
            </w:r>
            <w:r w:rsidR="00E16E3A">
              <w:rPr>
                <w:rFonts w:asciiTheme="minorHAnsi" w:hAnsiTheme="minorHAnsi" w:cs="Arial"/>
                <w:b/>
                <w:sz w:val="24"/>
                <w:szCs w:val="24"/>
              </w:rPr>
              <w:t xml:space="preserve"> </w:t>
            </w:r>
            <w:proofErr w:type="spellStart"/>
            <w:r w:rsidR="00E828B0" w:rsidRPr="00B72649">
              <w:rPr>
                <w:rFonts w:asciiTheme="minorHAnsi" w:hAnsiTheme="minorHAnsi" w:cs="Arial"/>
                <w:b/>
                <w:sz w:val="24"/>
                <w:szCs w:val="24"/>
              </w:rPr>
              <w:t>minutes</w:t>
            </w:r>
            <w:r w:rsidR="00E16E3A">
              <w:rPr>
                <w:rFonts w:asciiTheme="minorHAnsi" w:hAnsiTheme="minorHAnsi" w:cs="Arial"/>
                <w:b/>
                <w:sz w:val="24"/>
                <w:szCs w:val="24"/>
              </w:rPr>
              <w:t xml:space="preserve"> </w:t>
            </w:r>
            <w:r w:rsidR="00E828B0" w:rsidRPr="00B72649">
              <w:rPr>
                <w:rFonts w:asciiTheme="minorHAnsi" w:hAnsiTheme="minorHAnsi" w:cs="Arial"/>
                <w:b/>
                <w:sz w:val="24"/>
                <w:szCs w:val="24"/>
              </w:rPr>
              <w:t>walk</w:t>
            </w:r>
            <w:proofErr w:type="spellEnd"/>
            <w:r w:rsidR="004134ED" w:rsidRPr="00B72649">
              <w:rPr>
                <w:rFonts w:asciiTheme="minorHAnsi" w:hAnsiTheme="minorHAnsi" w:cs="Arial"/>
                <w:b/>
                <w:sz w:val="24"/>
                <w:szCs w:val="24"/>
              </w:rPr>
              <w:t>.</w:t>
            </w:r>
            <w:r w:rsidRPr="00B72649">
              <w:rPr>
                <w:rFonts w:asciiTheme="minorHAnsi" w:hAnsiTheme="minorHAnsi" w:cs="Arial"/>
                <w:b/>
                <w:sz w:val="24"/>
                <w:szCs w:val="24"/>
              </w:rPr>
              <w:t xml:space="preserve"> </w:t>
            </w:r>
          </w:p>
          <w:p w14:paraId="35EDA185" w14:textId="7CB61551" w:rsidR="00BE6D14" w:rsidRPr="00B72649" w:rsidRDefault="00BE6D14" w:rsidP="00455C1A">
            <w:pPr>
              <w:rPr>
                <w:rFonts w:asciiTheme="minorHAnsi" w:hAnsiTheme="minorHAnsi" w:cs="Arial"/>
                <w:b/>
                <w:sz w:val="24"/>
                <w:szCs w:val="24"/>
              </w:rPr>
            </w:pPr>
            <w:r w:rsidRPr="00B72649">
              <w:rPr>
                <w:rFonts w:asciiTheme="minorHAnsi" w:hAnsiTheme="minorHAnsi" w:cs="Arial"/>
                <w:b/>
                <w:sz w:val="24"/>
                <w:szCs w:val="24"/>
              </w:rPr>
              <w:t>The proposal for housing is</w:t>
            </w:r>
            <w:r w:rsidR="00B72649">
              <w:rPr>
                <w:rFonts w:asciiTheme="minorHAnsi" w:hAnsiTheme="minorHAnsi" w:cs="Arial"/>
                <w:b/>
                <w:sz w:val="24"/>
                <w:szCs w:val="24"/>
              </w:rPr>
              <w:t xml:space="preserve"> part of </w:t>
            </w:r>
            <w:r w:rsidR="002A5DD6">
              <w:rPr>
                <w:rFonts w:asciiTheme="minorHAnsi" w:hAnsiTheme="minorHAnsi" w:cs="Arial"/>
                <w:b/>
                <w:sz w:val="24"/>
                <w:szCs w:val="24"/>
              </w:rPr>
              <w:t xml:space="preserve">mixed-use </w:t>
            </w:r>
            <w:r w:rsidR="00B72649">
              <w:rPr>
                <w:rFonts w:asciiTheme="minorHAnsi" w:hAnsiTheme="minorHAnsi" w:cs="Arial"/>
                <w:b/>
                <w:sz w:val="24"/>
                <w:szCs w:val="24"/>
              </w:rPr>
              <w:t>neighbourhood with</w:t>
            </w:r>
            <w:r w:rsidR="00184AF8">
              <w:rPr>
                <w:rFonts w:asciiTheme="minorHAnsi" w:hAnsiTheme="minorHAnsi" w:cs="Arial"/>
                <w:b/>
                <w:sz w:val="24"/>
                <w:szCs w:val="24"/>
              </w:rPr>
              <w:t xml:space="preserve"> extensive retail and commercial facilities.</w:t>
            </w:r>
            <w:r w:rsidR="00B72649">
              <w:rPr>
                <w:rFonts w:asciiTheme="minorHAnsi" w:hAnsiTheme="minorHAnsi" w:cs="Arial"/>
                <w:b/>
                <w:sz w:val="24"/>
                <w:szCs w:val="24"/>
              </w:rPr>
              <w:t xml:space="preserve"> </w:t>
            </w:r>
            <w:r w:rsidR="00184AF8">
              <w:rPr>
                <w:rFonts w:asciiTheme="minorHAnsi" w:hAnsiTheme="minorHAnsi" w:cs="Arial"/>
                <w:b/>
                <w:sz w:val="24"/>
                <w:szCs w:val="24"/>
              </w:rPr>
              <w:t>P</w:t>
            </w:r>
            <w:r w:rsidR="00B72649">
              <w:rPr>
                <w:rFonts w:asciiTheme="minorHAnsi" w:hAnsiTheme="minorHAnsi" w:cs="Arial"/>
                <w:b/>
                <w:sz w:val="24"/>
                <w:szCs w:val="24"/>
              </w:rPr>
              <w:t>rimary and secondary school</w:t>
            </w:r>
            <w:r w:rsidR="00626E46">
              <w:rPr>
                <w:rFonts w:asciiTheme="minorHAnsi" w:hAnsiTheme="minorHAnsi" w:cs="Arial"/>
                <w:b/>
                <w:sz w:val="24"/>
                <w:szCs w:val="24"/>
              </w:rPr>
              <w:t>s</w:t>
            </w:r>
            <w:r w:rsidR="00184AF8">
              <w:rPr>
                <w:rFonts w:asciiTheme="minorHAnsi" w:hAnsiTheme="minorHAnsi" w:cs="Arial"/>
                <w:b/>
                <w:sz w:val="24"/>
                <w:szCs w:val="24"/>
              </w:rPr>
              <w:t xml:space="preserve"> are within easy travel distance with existing community and sport-facilities in the adjoining </w:t>
            </w:r>
            <w:proofErr w:type="spellStart"/>
            <w:r w:rsidR="00184AF8">
              <w:rPr>
                <w:rFonts w:asciiTheme="minorHAnsi" w:hAnsiTheme="minorHAnsi" w:cs="Arial"/>
                <w:b/>
                <w:sz w:val="24"/>
                <w:szCs w:val="24"/>
              </w:rPr>
              <w:t>Quarryvale</w:t>
            </w:r>
            <w:proofErr w:type="spellEnd"/>
            <w:r w:rsidR="00184AF8">
              <w:rPr>
                <w:rFonts w:asciiTheme="minorHAnsi" w:hAnsiTheme="minorHAnsi" w:cs="Arial"/>
                <w:b/>
                <w:sz w:val="24"/>
                <w:szCs w:val="24"/>
              </w:rPr>
              <w:t xml:space="preserve"> and </w:t>
            </w:r>
            <w:proofErr w:type="spellStart"/>
            <w:r w:rsidR="00184AF8">
              <w:rPr>
                <w:rFonts w:asciiTheme="minorHAnsi" w:hAnsiTheme="minorHAnsi" w:cs="Arial"/>
                <w:b/>
                <w:sz w:val="24"/>
                <w:szCs w:val="24"/>
              </w:rPr>
              <w:t>Greenfort</w:t>
            </w:r>
            <w:proofErr w:type="spellEnd"/>
            <w:r w:rsidR="00184AF8">
              <w:rPr>
                <w:rFonts w:asciiTheme="minorHAnsi" w:hAnsiTheme="minorHAnsi" w:cs="Arial"/>
                <w:b/>
                <w:sz w:val="24"/>
                <w:szCs w:val="24"/>
              </w:rPr>
              <w:t xml:space="preserve"> estates. </w:t>
            </w:r>
            <w:r w:rsidR="00B72649">
              <w:rPr>
                <w:rFonts w:asciiTheme="minorHAnsi" w:hAnsiTheme="minorHAnsi" w:cs="Arial"/>
                <w:b/>
                <w:sz w:val="24"/>
                <w:szCs w:val="24"/>
              </w:rPr>
              <w:t xml:space="preserve"> Facilities are growing in the area and require supplementing as part of the overall area development. </w:t>
            </w:r>
            <w:r w:rsidRPr="00B72649">
              <w:rPr>
                <w:rFonts w:asciiTheme="minorHAnsi" w:hAnsiTheme="minorHAnsi" w:cs="Arial"/>
                <w:b/>
                <w:sz w:val="24"/>
                <w:szCs w:val="24"/>
              </w:rPr>
              <w:t xml:space="preserve"> </w:t>
            </w:r>
          </w:p>
          <w:p w14:paraId="785A28E8" w14:textId="77777777" w:rsidR="00BE6D14" w:rsidRPr="00775F5B" w:rsidRDefault="00BE6D14" w:rsidP="00455C1A">
            <w:pPr>
              <w:rPr>
                <w:rFonts w:asciiTheme="minorHAnsi" w:hAnsiTheme="minorHAnsi" w:cs="Arial"/>
                <w:b/>
                <w:sz w:val="24"/>
                <w:szCs w:val="24"/>
              </w:rPr>
            </w:pPr>
          </w:p>
          <w:p w14:paraId="35E031F6" w14:textId="77777777" w:rsidR="00BE6D14" w:rsidRPr="000074A1" w:rsidRDefault="00BE6D14" w:rsidP="00455C1A">
            <w:pPr>
              <w:rPr>
                <w:rFonts w:asciiTheme="minorHAnsi" w:hAnsiTheme="minorHAnsi" w:cs="Arial"/>
                <w:b/>
                <w:sz w:val="24"/>
                <w:szCs w:val="24"/>
              </w:rPr>
            </w:pPr>
            <w:r w:rsidRPr="000074A1">
              <w:rPr>
                <w:rFonts w:asciiTheme="minorHAnsi" w:hAnsiTheme="minorHAnsi" w:cs="Arial"/>
                <w:b/>
                <w:sz w:val="24"/>
                <w:szCs w:val="24"/>
              </w:rPr>
              <w:t>Housing Need in the area:</w:t>
            </w:r>
          </w:p>
          <w:p w14:paraId="3A9098CF" w14:textId="68BDA314" w:rsidR="00BE6D14" w:rsidRPr="00AF40B7" w:rsidRDefault="00BE6D14" w:rsidP="00455C1A">
            <w:pPr>
              <w:rPr>
                <w:rFonts w:ascii="Arial" w:hAnsi="Arial" w:cs="Arial"/>
                <w:b/>
                <w:sz w:val="24"/>
              </w:rPr>
            </w:pPr>
            <w:r w:rsidRPr="000074A1">
              <w:rPr>
                <w:rFonts w:asciiTheme="minorHAnsi" w:hAnsiTheme="minorHAnsi" w:cs="Arial"/>
                <w:b/>
                <w:sz w:val="24"/>
                <w:szCs w:val="24"/>
              </w:rPr>
              <w:t>There is an established housing need</w:t>
            </w:r>
            <w:r w:rsidR="00FB43EC">
              <w:rPr>
                <w:rFonts w:asciiTheme="minorHAnsi" w:hAnsiTheme="minorHAnsi" w:cs="Arial"/>
                <w:b/>
                <w:sz w:val="24"/>
                <w:szCs w:val="24"/>
              </w:rPr>
              <w:t xml:space="preserve"> </w:t>
            </w:r>
            <w:r w:rsidR="000C3D85">
              <w:rPr>
                <w:rFonts w:asciiTheme="minorHAnsi" w:hAnsiTheme="minorHAnsi" w:cs="Arial"/>
                <w:b/>
                <w:sz w:val="24"/>
                <w:szCs w:val="24"/>
              </w:rPr>
              <w:t xml:space="preserve">for Traveller </w:t>
            </w:r>
            <w:proofErr w:type="gramStart"/>
            <w:r w:rsidR="000C3D85">
              <w:rPr>
                <w:rFonts w:asciiTheme="minorHAnsi" w:hAnsiTheme="minorHAnsi" w:cs="Arial"/>
                <w:b/>
                <w:sz w:val="24"/>
                <w:szCs w:val="24"/>
              </w:rPr>
              <w:t xml:space="preserve">families </w:t>
            </w:r>
            <w:r w:rsidRPr="000074A1">
              <w:rPr>
                <w:rFonts w:asciiTheme="minorHAnsi" w:hAnsiTheme="minorHAnsi" w:cs="Arial"/>
                <w:b/>
                <w:sz w:val="24"/>
                <w:szCs w:val="24"/>
              </w:rPr>
              <w:t xml:space="preserve"> in</w:t>
            </w:r>
            <w:proofErr w:type="gramEnd"/>
            <w:r w:rsidRPr="000074A1">
              <w:rPr>
                <w:rFonts w:asciiTheme="minorHAnsi" w:hAnsiTheme="minorHAnsi" w:cs="Arial"/>
                <w:b/>
                <w:sz w:val="24"/>
                <w:szCs w:val="24"/>
              </w:rPr>
              <w:t xml:space="preserve"> th</w:t>
            </w:r>
            <w:r w:rsidR="00184AF8">
              <w:rPr>
                <w:rFonts w:asciiTheme="minorHAnsi" w:hAnsiTheme="minorHAnsi" w:cs="Arial"/>
                <w:b/>
                <w:sz w:val="24"/>
                <w:szCs w:val="24"/>
              </w:rPr>
              <w:t xml:space="preserve">is </w:t>
            </w:r>
            <w:r w:rsidRPr="000074A1">
              <w:rPr>
                <w:rFonts w:asciiTheme="minorHAnsi" w:hAnsiTheme="minorHAnsi" w:cs="Arial"/>
                <w:b/>
                <w:sz w:val="24"/>
                <w:szCs w:val="24"/>
              </w:rPr>
              <w:t xml:space="preserve"> area. Sites for development are not readily</w:t>
            </w:r>
            <w:r w:rsidR="00060231" w:rsidRPr="000074A1">
              <w:rPr>
                <w:rFonts w:asciiTheme="minorHAnsi" w:hAnsiTheme="minorHAnsi" w:cs="Arial"/>
                <w:b/>
                <w:sz w:val="24"/>
                <w:szCs w:val="24"/>
              </w:rPr>
              <w:t xml:space="preserve"> available</w:t>
            </w:r>
            <w:r w:rsidRPr="000074A1">
              <w:rPr>
                <w:rFonts w:asciiTheme="minorHAnsi" w:hAnsiTheme="minorHAnsi" w:cs="Arial"/>
                <w:b/>
                <w:sz w:val="24"/>
                <w:szCs w:val="24"/>
              </w:rPr>
              <w:t xml:space="preserve">, and the council </w:t>
            </w:r>
            <w:r w:rsidR="004134ED" w:rsidRPr="000074A1">
              <w:rPr>
                <w:rFonts w:asciiTheme="minorHAnsi" w:hAnsiTheme="minorHAnsi" w:cs="Arial"/>
                <w:b/>
                <w:sz w:val="24"/>
                <w:szCs w:val="24"/>
              </w:rPr>
              <w:t>owns very little</w:t>
            </w:r>
            <w:r w:rsidRPr="000074A1">
              <w:rPr>
                <w:rFonts w:asciiTheme="minorHAnsi" w:hAnsiTheme="minorHAnsi" w:cs="Arial"/>
                <w:b/>
                <w:sz w:val="24"/>
                <w:szCs w:val="24"/>
              </w:rPr>
              <w:t xml:space="preserve"> significant land holdings in the area</w:t>
            </w:r>
            <w:r w:rsidR="00FB43EC">
              <w:rPr>
                <w:rFonts w:asciiTheme="minorHAnsi" w:hAnsiTheme="minorHAnsi" w:cs="Arial"/>
                <w:b/>
                <w:sz w:val="24"/>
                <w:szCs w:val="24"/>
              </w:rPr>
              <w:t>.</w:t>
            </w:r>
            <w:r w:rsidRPr="000074A1">
              <w:rPr>
                <w:rFonts w:asciiTheme="minorHAnsi" w:hAnsiTheme="minorHAnsi" w:cs="Arial"/>
                <w:b/>
                <w:sz w:val="24"/>
                <w:szCs w:val="24"/>
              </w:rPr>
              <w:t xml:space="preserve"> This land holding </w:t>
            </w:r>
            <w:r w:rsidR="000C3D85">
              <w:rPr>
                <w:rFonts w:asciiTheme="minorHAnsi" w:hAnsiTheme="minorHAnsi" w:cs="Arial"/>
                <w:b/>
                <w:sz w:val="24"/>
                <w:szCs w:val="24"/>
              </w:rPr>
              <w:t xml:space="preserve">will be </w:t>
            </w:r>
            <w:r w:rsidRPr="000074A1">
              <w:rPr>
                <w:rFonts w:asciiTheme="minorHAnsi" w:hAnsiTheme="minorHAnsi" w:cs="Arial"/>
                <w:b/>
                <w:sz w:val="24"/>
                <w:szCs w:val="24"/>
              </w:rPr>
              <w:t>utilized effectively</w:t>
            </w:r>
            <w:r w:rsidR="000074A1">
              <w:rPr>
                <w:rFonts w:asciiTheme="minorHAnsi" w:hAnsiTheme="minorHAnsi" w:cs="Arial"/>
                <w:b/>
                <w:sz w:val="24"/>
                <w:szCs w:val="24"/>
              </w:rPr>
              <w:t xml:space="preserve"> </w:t>
            </w:r>
            <w:r w:rsidR="000C3D85">
              <w:rPr>
                <w:rFonts w:asciiTheme="minorHAnsi" w:hAnsiTheme="minorHAnsi" w:cs="Arial"/>
                <w:b/>
                <w:sz w:val="24"/>
                <w:szCs w:val="24"/>
              </w:rPr>
              <w:t>by the layout proposed and as designed will create a good-quality residential environment for the existing families affected.</w:t>
            </w:r>
          </w:p>
          <w:p w14:paraId="1BE53B8E" w14:textId="77777777" w:rsidR="001A3B35" w:rsidRDefault="001A3B35" w:rsidP="00265011">
            <w:pPr>
              <w:rPr>
                <w:noProof/>
              </w:rPr>
            </w:pPr>
          </w:p>
          <w:p w14:paraId="674AE7A5" w14:textId="77777777" w:rsidR="00265011" w:rsidRDefault="00265011" w:rsidP="00265011">
            <w:pPr>
              <w:rPr>
                <w:noProof/>
              </w:rPr>
            </w:pPr>
          </w:p>
          <w:p w14:paraId="4CA9DD0F" w14:textId="77777777" w:rsidR="00265011" w:rsidRDefault="00265011" w:rsidP="00265011">
            <w:pPr>
              <w:rPr>
                <w:noProof/>
              </w:rPr>
            </w:pPr>
          </w:p>
          <w:p w14:paraId="29B7A3B8" w14:textId="77777777" w:rsidR="00265011" w:rsidRDefault="00265011" w:rsidP="00265011">
            <w:pPr>
              <w:rPr>
                <w:noProof/>
              </w:rPr>
            </w:pPr>
          </w:p>
          <w:p w14:paraId="6A222538" w14:textId="77777777" w:rsidR="00265011" w:rsidRDefault="00265011" w:rsidP="00265011">
            <w:pPr>
              <w:rPr>
                <w:noProof/>
              </w:rPr>
            </w:pPr>
          </w:p>
          <w:p w14:paraId="40C2F15B" w14:textId="77777777" w:rsidR="00265011" w:rsidRDefault="00265011" w:rsidP="00265011">
            <w:pPr>
              <w:rPr>
                <w:noProof/>
              </w:rPr>
            </w:pPr>
          </w:p>
          <w:p w14:paraId="74B9FF2A" w14:textId="77777777" w:rsidR="00265011" w:rsidRDefault="00265011" w:rsidP="00265011">
            <w:pPr>
              <w:rPr>
                <w:noProof/>
              </w:rPr>
            </w:pPr>
          </w:p>
          <w:p w14:paraId="06E812AF" w14:textId="77777777" w:rsidR="00265011" w:rsidRDefault="00265011" w:rsidP="00265011">
            <w:pPr>
              <w:rPr>
                <w:noProof/>
              </w:rPr>
            </w:pPr>
          </w:p>
          <w:p w14:paraId="6F009DF8" w14:textId="77777777" w:rsidR="00265011" w:rsidRDefault="00265011" w:rsidP="00265011">
            <w:pPr>
              <w:rPr>
                <w:noProof/>
              </w:rPr>
            </w:pPr>
          </w:p>
          <w:p w14:paraId="2BD52916" w14:textId="77777777" w:rsidR="00265011" w:rsidRDefault="00265011" w:rsidP="00265011">
            <w:pPr>
              <w:rPr>
                <w:noProof/>
              </w:rPr>
            </w:pPr>
          </w:p>
          <w:p w14:paraId="33FF9803" w14:textId="77777777" w:rsidR="00265011" w:rsidRDefault="00265011" w:rsidP="00265011">
            <w:pPr>
              <w:rPr>
                <w:noProof/>
              </w:rPr>
            </w:pPr>
          </w:p>
          <w:p w14:paraId="559862A0" w14:textId="77777777" w:rsidR="00265011" w:rsidRDefault="00265011" w:rsidP="00265011">
            <w:pPr>
              <w:rPr>
                <w:noProof/>
              </w:rPr>
            </w:pPr>
          </w:p>
          <w:p w14:paraId="43E8D720" w14:textId="77777777" w:rsidR="00265011" w:rsidRDefault="00265011" w:rsidP="00265011">
            <w:pPr>
              <w:rPr>
                <w:noProof/>
              </w:rPr>
            </w:pPr>
          </w:p>
          <w:p w14:paraId="2E91BDEC" w14:textId="77777777" w:rsidR="00265011" w:rsidRDefault="00265011" w:rsidP="00265011">
            <w:pPr>
              <w:rPr>
                <w:noProof/>
              </w:rPr>
            </w:pPr>
          </w:p>
          <w:p w14:paraId="3C6A01D4" w14:textId="77777777" w:rsidR="00265011" w:rsidRDefault="00265011" w:rsidP="00265011">
            <w:pPr>
              <w:rPr>
                <w:noProof/>
              </w:rPr>
            </w:pPr>
          </w:p>
          <w:p w14:paraId="607BF56A" w14:textId="484C912B" w:rsidR="00265011" w:rsidRPr="00265011" w:rsidRDefault="00265011" w:rsidP="00265011">
            <w:pPr>
              <w:rPr>
                <w:rFonts w:ascii="Arial" w:hAnsi="Arial" w:cs="Arial"/>
                <w:b/>
                <w:noProof/>
                <w:sz w:val="24"/>
                <w:lang w:val="en-IE" w:eastAsia="en-IE"/>
              </w:rPr>
            </w:pPr>
          </w:p>
        </w:tc>
      </w:tr>
      <w:tr w:rsidR="00DB6C96" w14:paraId="7F0456AD"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4BB78DB3" w14:textId="77777777" w:rsidR="00BE6D14" w:rsidRPr="00D02A8C" w:rsidRDefault="00BE6D14" w:rsidP="00455C1A">
            <w:pPr>
              <w:rPr>
                <w:rFonts w:asciiTheme="minorHAnsi" w:hAnsiTheme="minorHAnsi"/>
                <w:b/>
                <w:sz w:val="22"/>
                <w:szCs w:val="22"/>
              </w:rPr>
            </w:pPr>
            <w:r w:rsidRPr="00D02A8C">
              <w:rPr>
                <w:rFonts w:asciiTheme="minorHAnsi" w:hAnsiTheme="minorHAnsi"/>
                <w:b/>
                <w:sz w:val="22"/>
                <w:szCs w:val="22"/>
              </w:rPr>
              <w:lastRenderedPageBreak/>
              <w:t xml:space="preserve">Planning / Zoning for the site </w:t>
            </w:r>
          </w:p>
          <w:p w14:paraId="5BC3D8E7" w14:textId="77777777" w:rsidR="00BE6D14" w:rsidRDefault="00BE6D14" w:rsidP="00455C1A">
            <w:pPr>
              <w:rPr>
                <w:rFonts w:ascii="Arial Narrow" w:hAnsi="Arial Narrow"/>
                <w:b/>
                <w:sz w:val="24"/>
              </w:rPr>
            </w:pPr>
          </w:p>
        </w:tc>
        <w:tc>
          <w:tcPr>
            <w:tcW w:w="7700" w:type="dxa"/>
            <w:gridSpan w:val="2"/>
          </w:tcPr>
          <w:p w14:paraId="0364FDB3" w14:textId="77777777" w:rsidR="00BE6D14" w:rsidRPr="004134ED" w:rsidRDefault="00BE6D14" w:rsidP="00455C1A">
            <w:pPr>
              <w:rPr>
                <w:rFonts w:asciiTheme="minorHAnsi" w:hAnsiTheme="minorHAnsi"/>
                <w:b/>
                <w:sz w:val="22"/>
                <w:szCs w:val="22"/>
              </w:rPr>
            </w:pPr>
            <w:r w:rsidRPr="004134ED">
              <w:rPr>
                <w:rFonts w:asciiTheme="minorHAnsi" w:hAnsiTheme="minorHAnsi"/>
                <w:b/>
                <w:sz w:val="22"/>
                <w:szCs w:val="22"/>
              </w:rPr>
              <w:t>Planning / Zoning</w:t>
            </w:r>
          </w:p>
          <w:p w14:paraId="54655F18" w14:textId="77777777" w:rsidR="00BE6D14" w:rsidRPr="004134ED" w:rsidRDefault="00BE6D14" w:rsidP="00455C1A">
            <w:pPr>
              <w:rPr>
                <w:rFonts w:asciiTheme="minorHAnsi" w:hAnsiTheme="minorHAnsi" w:cs="Arial"/>
                <w:b/>
                <w:bCs/>
                <w:sz w:val="22"/>
                <w:szCs w:val="22"/>
                <w:lang w:eastAsia="en-GB"/>
              </w:rPr>
            </w:pPr>
          </w:p>
          <w:p w14:paraId="4FFDF5DB" w14:textId="77777777" w:rsidR="00BE6D14" w:rsidRPr="004134ED" w:rsidRDefault="00BE6D14" w:rsidP="00455C1A">
            <w:pPr>
              <w:rPr>
                <w:rFonts w:asciiTheme="minorHAnsi" w:hAnsiTheme="minorHAnsi" w:cs="Arial"/>
                <w:b/>
                <w:i/>
                <w:sz w:val="22"/>
                <w:szCs w:val="22"/>
                <w:lang w:eastAsia="en-GB"/>
              </w:rPr>
            </w:pPr>
            <w:r w:rsidRPr="004134ED">
              <w:rPr>
                <w:rFonts w:asciiTheme="minorHAnsi" w:hAnsiTheme="minorHAnsi" w:cs="Arial"/>
                <w:b/>
                <w:sz w:val="22"/>
                <w:szCs w:val="22"/>
                <w:lang w:eastAsia="en-GB"/>
              </w:rPr>
              <w:t xml:space="preserve">The lands are zoned </w:t>
            </w:r>
            <w:r w:rsidRPr="004134ED">
              <w:rPr>
                <w:rFonts w:asciiTheme="minorHAnsi" w:hAnsiTheme="minorHAnsi" w:cs="Arial"/>
                <w:b/>
                <w:i/>
                <w:sz w:val="22"/>
                <w:szCs w:val="22"/>
                <w:lang w:eastAsia="en-GB"/>
              </w:rPr>
              <w:t xml:space="preserve">– South Dublin County Council Development Plan </w:t>
            </w:r>
          </w:p>
          <w:p w14:paraId="5CCDC01A" w14:textId="77777777" w:rsidR="00BE6D14" w:rsidRPr="004134ED" w:rsidRDefault="00BE6D14" w:rsidP="00455C1A">
            <w:pPr>
              <w:rPr>
                <w:rFonts w:asciiTheme="minorHAnsi" w:hAnsiTheme="minorHAnsi" w:cs="Arial"/>
                <w:i/>
                <w:sz w:val="22"/>
                <w:szCs w:val="22"/>
                <w:lang w:eastAsia="en-GB"/>
              </w:rPr>
            </w:pPr>
            <w:r w:rsidRPr="004134ED">
              <w:rPr>
                <w:rFonts w:asciiTheme="minorHAnsi" w:hAnsiTheme="minorHAnsi" w:cs="Arial"/>
                <w:i/>
                <w:sz w:val="22"/>
                <w:szCs w:val="22"/>
                <w:lang w:eastAsia="en-GB"/>
              </w:rPr>
              <w:t>Zoning Objective ‘</w:t>
            </w:r>
            <w:r w:rsidR="00D02A8C" w:rsidRPr="004134ED">
              <w:rPr>
                <w:rFonts w:asciiTheme="minorHAnsi" w:hAnsiTheme="minorHAnsi" w:cs="Arial"/>
                <w:i/>
                <w:sz w:val="22"/>
                <w:szCs w:val="22"/>
                <w:lang w:eastAsia="en-GB"/>
              </w:rPr>
              <w:t>RES’:</w:t>
            </w:r>
            <w:r w:rsidR="004B7597" w:rsidRPr="004134ED">
              <w:rPr>
                <w:rFonts w:asciiTheme="minorHAnsi" w:hAnsiTheme="minorHAnsi" w:cs="Arial"/>
                <w:i/>
                <w:sz w:val="22"/>
                <w:szCs w:val="22"/>
                <w:lang w:eastAsia="en-GB"/>
              </w:rPr>
              <w:t xml:space="preserve"> ‘</w:t>
            </w:r>
            <w:r w:rsidRPr="004134ED">
              <w:rPr>
                <w:rFonts w:asciiTheme="minorHAnsi" w:hAnsiTheme="minorHAnsi" w:cs="Arial"/>
                <w:i/>
                <w:sz w:val="22"/>
                <w:szCs w:val="22"/>
                <w:lang w:eastAsia="en-GB"/>
              </w:rPr>
              <w:t>To Protect and</w:t>
            </w:r>
            <w:r w:rsidR="004B7597" w:rsidRPr="004134ED">
              <w:rPr>
                <w:rFonts w:asciiTheme="minorHAnsi" w:hAnsiTheme="minorHAnsi" w:cs="Arial"/>
                <w:i/>
                <w:sz w:val="22"/>
                <w:szCs w:val="22"/>
                <w:lang w:eastAsia="en-GB"/>
              </w:rPr>
              <w:t>/or</w:t>
            </w:r>
            <w:r w:rsidRPr="004134ED">
              <w:rPr>
                <w:rFonts w:asciiTheme="minorHAnsi" w:hAnsiTheme="minorHAnsi" w:cs="Arial"/>
                <w:i/>
                <w:sz w:val="22"/>
                <w:szCs w:val="22"/>
                <w:lang w:eastAsia="en-GB"/>
              </w:rPr>
              <w:t xml:space="preserve"> Improve</w:t>
            </w:r>
            <w:r w:rsidR="004B7597" w:rsidRPr="004134ED">
              <w:rPr>
                <w:rFonts w:asciiTheme="minorHAnsi" w:hAnsiTheme="minorHAnsi" w:cs="Arial"/>
                <w:i/>
                <w:sz w:val="22"/>
                <w:szCs w:val="22"/>
                <w:lang w:eastAsia="en-GB"/>
              </w:rPr>
              <w:t xml:space="preserve"> residential amenity’</w:t>
            </w:r>
          </w:p>
          <w:p w14:paraId="5C4F94B6" w14:textId="77777777" w:rsidR="004B7597" w:rsidRPr="004134ED" w:rsidRDefault="004F7085" w:rsidP="00455C1A">
            <w:pPr>
              <w:rPr>
                <w:rFonts w:asciiTheme="minorHAnsi" w:hAnsiTheme="minorHAnsi" w:cs="Arial"/>
                <w:i/>
                <w:sz w:val="22"/>
                <w:szCs w:val="22"/>
                <w:lang w:eastAsia="en-GB"/>
              </w:rPr>
            </w:pPr>
            <w:r w:rsidRPr="004134ED">
              <w:rPr>
                <w:noProof/>
                <w:lang w:val="en-IE" w:eastAsia="en-IE"/>
              </w:rPr>
              <w:drawing>
                <wp:anchor distT="0" distB="0" distL="114300" distR="114300" simplePos="0" relativeHeight="251666432" behindDoc="0" locked="0" layoutInCell="1" allowOverlap="1" wp14:anchorId="7066EB50" wp14:editId="375E6076">
                  <wp:simplePos x="0" y="0"/>
                  <wp:positionH relativeFrom="column">
                    <wp:posOffset>-43326</wp:posOffset>
                  </wp:positionH>
                  <wp:positionV relativeFrom="paragraph">
                    <wp:posOffset>302114</wp:posOffset>
                  </wp:positionV>
                  <wp:extent cx="4752340" cy="27978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752340" cy="2797810"/>
                          </a:xfrm>
                          <a:prstGeom prst="rect">
                            <a:avLst/>
                          </a:prstGeom>
                        </pic:spPr>
                      </pic:pic>
                    </a:graphicData>
                  </a:graphic>
                  <wp14:sizeRelH relativeFrom="page">
                    <wp14:pctWidth>0</wp14:pctWidth>
                  </wp14:sizeRelH>
                  <wp14:sizeRelV relativeFrom="page">
                    <wp14:pctHeight>0</wp14:pctHeight>
                  </wp14:sizeRelV>
                </wp:anchor>
              </w:drawing>
            </w:r>
          </w:p>
          <w:p w14:paraId="1859AEEC" w14:textId="77777777" w:rsidR="00BE6D14" w:rsidRPr="00914CAA" w:rsidRDefault="00BE6D14" w:rsidP="00455C1A">
            <w:pPr>
              <w:rPr>
                <w:rFonts w:ascii="Arial" w:hAnsi="Arial" w:cs="Arial"/>
                <w:i/>
                <w:color w:val="000000"/>
                <w:sz w:val="22"/>
                <w:szCs w:val="22"/>
                <w:lang w:eastAsia="en-GB"/>
              </w:rPr>
            </w:pPr>
          </w:p>
          <w:p w14:paraId="43985A18" w14:textId="77777777" w:rsidR="00BE6D14" w:rsidRPr="00A63A79" w:rsidRDefault="00BE6D14" w:rsidP="00455C1A">
            <w:pPr>
              <w:rPr>
                <w:rFonts w:asciiTheme="minorHAnsi" w:hAnsiTheme="minorHAnsi" w:cs="Arial"/>
                <w:bCs/>
                <w:sz w:val="22"/>
                <w:szCs w:val="22"/>
                <w:lang w:eastAsia="en-GB"/>
              </w:rPr>
            </w:pPr>
            <w:r w:rsidRPr="00A63A79">
              <w:rPr>
                <w:rFonts w:asciiTheme="minorHAnsi" w:hAnsiTheme="minorHAnsi" w:cs="Arial"/>
                <w:bCs/>
                <w:sz w:val="22"/>
                <w:szCs w:val="22"/>
                <w:lang w:eastAsia="en-GB"/>
              </w:rPr>
              <w:t xml:space="preserve">The zoning of the site supports a housing development and the criteria as applicable from the Development Plan supports </w:t>
            </w:r>
            <w:r w:rsidR="00805679">
              <w:rPr>
                <w:rFonts w:asciiTheme="minorHAnsi" w:hAnsiTheme="minorHAnsi" w:cs="Arial"/>
                <w:bCs/>
                <w:sz w:val="22"/>
                <w:szCs w:val="22"/>
                <w:lang w:eastAsia="en-GB"/>
              </w:rPr>
              <w:t>the design proposed</w:t>
            </w:r>
            <w:r w:rsidRPr="00A63A79">
              <w:rPr>
                <w:rFonts w:asciiTheme="minorHAnsi" w:hAnsiTheme="minorHAnsi" w:cs="Arial"/>
                <w:bCs/>
                <w:sz w:val="22"/>
                <w:szCs w:val="22"/>
                <w:lang w:eastAsia="en-GB"/>
              </w:rPr>
              <w:t>. The proposed development complies with the relevant Development plan polices.</w:t>
            </w:r>
          </w:p>
          <w:p w14:paraId="46C513B3" w14:textId="77777777" w:rsidR="00BE6D14" w:rsidRPr="00A63A79" w:rsidRDefault="00BE6D14" w:rsidP="00455C1A">
            <w:pPr>
              <w:rPr>
                <w:rFonts w:ascii="Arial" w:hAnsi="Arial" w:cs="Arial"/>
                <w:b/>
                <w:bCs/>
                <w:sz w:val="22"/>
                <w:szCs w:val="22"/>
                <w:lang w:eastAsia="en-GB"/>
              </w:rPr>
            </w:pPr>
          </w:p>
          <w:p w14:paraId="337BF872" w14:textId="6C1E60F3" w:rsidR="001D728E" w:rsidRDefault="00265011" w:rsidP="00455C1A">
            <w:pPr>
              <w:rPr>
                <w:rFonts w:ascii="Arial" w:hAnsi="Arial" w:cs="Arial"/>
                <w:b/>
                <w:bCs/>
                <w:noProof/>
                <w:color w:val="000000"/>
                <w:sz w:val="22"/>
                <w:szCs w:val="22"/>
                <w:lang w:val="en-IE" w:eastAsia="en-IE"/>
              </w:rPr>
            </w:pPr>
            <w:r>
              <w:rPr>
                <w:noProof/>
              </w:rPr>
              <w:lastRenderedPageBreak/>
              <w:drawing>
                <wp:inline distT="0" distB="0" distL="0" distR="0" wp14:anchorId="22E37E30" wp14:editId="5F2D68E7">
                  <wp:extent cx="4545965" cy="445960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5965" cy="4459605"/>
                          </a:xfrm>
                          <a:prstGeom prst="rect">
                            <a:avLst/>
                          </a:prstGeom>
                          <a:noFill/>
                          <a:ln>
                            <a:noFill/>
                          </a:ln>
                        </pic:spPr>
                      </pic:pic>
                    </a:graphicData>
                  </a:graphic>
                </wp:inline>
              </w:drawing>
            </w:r>
          </w:p>
          <w:p w14:paraId="35F70DEC" w14:textId="77777777" w:rsidR="00BE6D14" w:rsidRDefault="00805679" w:rsidP="00455C1A">
            <w:pPr>
              <w:rPr>
                <w:rFonts w:ascii="Arial" w:hAnsi="Arial" w:cs="Arial"/>
                <w:b/>
                <w:bCs/>
                <w:color w:val="000000"/>
                <w:sz w:val="22"/>
                <w:szCs w:val="22"/>
                <w:lang w:eastAsia="en-GB"/>
              </w:rPr>
            </w:pPr>
            <w:r w:rsidRPr="00805679">
              <w:rPr>
                <w:rFonts w:ascii="Arial" w:hAnsi="Arial" w:cs="Arial"/>
                <w:b/>
                <w:bCs/>
                <w:color w:val="000000"/>
                <w:sz w:val="22"/>
                <w:szCs w:val="22"/>
                <w:lang w:eastAsia="en-GB"/>
              </w:rPr>
              <w:t>Zoning map for Area</w:t>
            </w:r>
          </w:p>
          <w:p w14:paraId="6EFD4C69" w14:textId="77777777" w:rsidR="002A2C5D" w:rsidRDefault="002A2C5D" w:rsidP="00455C1A">
            <w:pPr>
              <w:rPr>
                <w:rFonts w:asciiTheme="minorHAnsi" w:hAnsiTheme="minorHAnsi" w:cs="Arial"/>
                <w:b/>
                <w:bCs/>
                <w:sz w:val="22"/>
                <w:szCs w:val="22"/>
                <w:lang w:eastAsia="en-GB"/>
              </w:rPr>
            </w:pPr>
          </w:p>
          <w:p w14:paraId="01D35B58" w14:textId="4E2636FE" w:rsidR="00BE6D14" w:rsidRDefault="00BE6D14" w:rsidP="00455C1A">
            <w:pPr>
              <w:rPr>
                <w:rFonts w:asciiTheme="minorHAnsi" w:hAnsiTheme="minorHAnsi" w:cs="Arial"/>
                <w:b/>
                <w:bCs/>
                <w:sz w:val="22"/>
                <w:szCs w:val="22"/>
                <w:lang w:eastAsia="en-GB"/>
              </w:rPr>
            </w:pPr>
            <w:r w:rsidRPr="000C6BC5">
              <w:rPr>
                <w:rFonts w:asciiTheme="minorHAnsi" w:hAnsiTheme="minorHAnsi" w:cs="Arial"/>
                <w:b/>
                <w:bCs/>
                <w:sz w:val="22"/>
                <w:szCs w:val="22"/>
                <w:lang w:eastAsia="en-GB"/>
              </w:rPr>
              <w:t xml:space="preserve">The development plan policies that affect the site directly - </w:t>
            </w:r>
            <w:r w:rsidR="00354263" w:rsidRPr="000C6BC5">
              <w:rPr>
                <w:rFonts w:asciiTheme="minorHAnsi" w:hAnsiTheme="minorHAnsi" w:cs="Arial"/>
                <w:b/>
                <w:bCs/>
                <w:sz w:val="22"/>
                <w:szCs w:val="22"/>
                <w:lang w:eastAsia="en-GB"/>
              </w:rPr>
              <w:t>proposed residential use Zoning Objective ‘RES</w:t>
            </w:r>
            <w:r w:rsidRPr="000C6BC5">
              <w:rPr>
                <w:rFonts w:asciiTheme="minorHAnsi" w:hAnsiTheme="minorHAnsi" w:cs="Arial"/>
                <w:b/>
                <w:bCs/>
                <w:sz w:val="22"/>
                <w:szCs w:val="22"/>
                <w:lang w:eastAsia="en-GB"/>
              </w:rPr>
              <w:t xml:space="preserve">’ </w:t>
            </w:r>
            <w:proofErr w:type="gramStart"/>
            <w:r w:rsidRPr="000C6BC5">
              <w:rPr>
                <w:rFonts w:asciiTheme="minorHAnsi" w:hAnsiTheme="minorHAnsi" w:cs="Arial"/>
                <w:b/>
                <w:bCs/>
                <w:sz w:val="22"/>
                <w:szCs w:val="22"/>
                <w:lang w:eastAsia="en-GB"/>
              </w:rPr>
              <w:t>-  are</w:t>
            </w:r>
            <w:proofErr w:type="gramEnd"/>
            <w:r w:rsidRPr="000C6BC5">
              <w:rPr>
                <w:rFonts w:asciiTheme="minorHAnsi" w:hAnsiTheme="minorHAnsi" w:cs="Arial"/>
                <w:b/>
                <w:bCs/>
                <w:sz w:val="22"/>
                <w:szCs w:val="22"/>
                <w:lang w:eastAsia="en-GB"/>
              </w:rPr>
              <w:t xml:space="preserve"> the following :</w:t>
            </w:r>
          </w:p>
          <w:p w14:paraId="52227BB1" w14:textId="77777777" w:rsidR="0088197A" w:rsidRDefault="0088197A" w:rsidP="00455C1A">
            <w:pPr>
              <w:rPr>
                <w:rFonts w:asciiTheme="minorHAnsi" w:hAnsiTheme="minorHAnsi" w:cs="Arial"/>
                <w:b/>
                <w:bCs/>
                <w:sz w:val="22"/>
                <w:szCs w:val="22"/>
                <w:lang w:eastAsia="en-GB"/>
              </w:rPr>
            </w:pPr>
          </w:p>
          <w:p w14:paraId="2B188A5D" w14:textId="00A85D54" w:rsidR="000C3D85" w:rsidRPr="000C6BC5" w:rsidRDefault="000C3D85" w:rsidP="00455C1A">
            <w:pPr>
              <w:rPr>
                <w:rFonts w:asciiTheme="minorHAnsi" w:hAnsiTheme="minorHAnsi" w:cs="Arial"/>
                <w:b/>
                <w:bCs/>
                <w:sz w:val="22"/>
                <w:szCs w:val="22"/>
                <w:lang w:eastAsia="en-GB"/>
              </w:rPr>
            </w:pPr>
            <w:r>
              <w:rPr>
                <w:rFonts w:asciiTheme="minorHAnsi" w:hAnsiTheme="minorHAnsi" w:cs="Arial"/>
                <w:b/>
                <w:bCs/>
                <w:sz w:val="22"/>
                <w:szCs w:val="22"/>
                <w:lang w:eastAsia="en-GB"/>
              </w:rPr>
              <w:t xml:space="preserve">There is a Specific Local Objective in the current </w:t>
            </w:r>
            <w:proofErr w:type="gramStart"/>
            <w:r>
              <w:rPr>
                <w:rFonts w:asciiTheme="minorHAnsi" w:hAnsiTheme="minorHAnsi" w:cs="Arial"/>
                <w:b/>
                <w:bCs/>
                <w:sz w:val="22"/>
                <w:szCs w:val="22"/>
                <w:lang w:eastAsia="en-GB"/>
              </w:rPr>
              <w:t>( 2016</w:t>
            </w:r>
            <w:proofErr w:type="gramEnd"/>
            <w:r>
              <w:rPr>
                <w:rFonts w:asciiTheme="minorHAnsi" w:hAnsiTheme="minorHAnsi" w:cs="Arial"/>
                <w:b/>
                <w:bCs/>
                <w:sz w:val="22"/>
                <w:szCs w:val="22"/>
                <w:lang w:eastAsia="en-GB"/>
              </w:rPr>
              <w:t xml:space="preserve">-2022) Development Plan </w:t>
            </w:r>
            <w:r w:rsidR="0088197A">
              <w:rPr>
                <w:rFonts w:asciiTheme="minorHAnsi" w:hAnsiTheme="minorHAnsi" w:cs="Arial"/>
                <w:b/>
                <w:bCs/>
                <w:sz w:val="22"/>
                <w:szCs w:val="22"/>
                <w:lang w:eastAsia="en-GB"/>
              </w:rPr>
              <w:t xml:space="preserve">and the new Draft Development Plan to develop this site for Traveller </w:t>
            </w:r>
            <w:proofErr w:type="spellStart"/>
            <w:r w:rsidR="0088197A">
              <w:rPr>
                <w:rFonts w:asciiTheme="minorHAnsi" w:hAnsiTheme="minorHAnsi" w:cs="Arial"/>
                <w:b/>
                <w:bCs/>
                <w:sz w:val="22"/>
                <w:szCs w:val="22"/>
                <w:lang w:eastAsia="en-GB"/>
              </w:rPr>
              <w:t>Accomodation</w:t>
            </w:r>
            <w:proofErr w:type="spellEnd"/>
            <w:r w:rsidR="0088197A">
              <w:rPr>
                <w:rFonts w:asciiTheme="minorHAnsi" w:hAnsiTheme="minorHAnsi" w:cs="Arial"/>
                <w:b/>
                <w:bCs/>
                <w:sz w:val="22"/>
                <w:szCs w:val="22"/>
                <w:lang w:eastAsia="en-GB"/>
              </w:rPr>
              <w:t>.</w:t>
            </w:r>
          </w:p>
          <w:p w14:paraId="2463FE5C" w14:textId="77777777" w:rsidR="00BE6D14" w:rsidRPr="000C6BC5" w:rsidRDefault="00BE6D14" w:rsidP="00455C1A">
            <w:pPr>
              <w:rPr>
                <w:rFonts w:asciiTheme="minorHAnsi" w:hAnsiTheme="minorHAnsi" w:cs="Arial"/>
                <w:b/>
                <w:bCs/>
                <w:sz w:val="22"/>
                <w:szCs w:val="22"/>
                <w:lang w:eastAsia="en-GB"/>
              </w:rPr>
            </w:pPr>
          </w:p>
          <w:p w14:paraId="2B21DC87" w14:textId="77777777" w:rsidR="00BE6D14" w:rsidRPr="000C6BC5" w:rsidRDefault="00354263" w:rsidP="00455C1A">
            <w:pPr>
              <w:rPr>
                <w:rFonts w:asciiTheme="minorHAnsi" w:hAnsiTheme="minorHAnsi" w:cs="Arial"/>
                <w:bCs/>
                <w:i/>
                <w:sz w:val="22"/>
                <w:szCs w:val="22"/>
                <w:lang w:eastAsia="en-GB"/>
              </w:rPr>
            </w:pPr>
            <w:r w:rsidRPr="000C6BC5">
              <w:rPr>
                <w:rFonts w:asciiTheme="minorHAnsi" w:hAnsiTheme="minorHAnsi" w:cs="Arial"/>
                <w:bCs/>
                <w:i/>
                <w:sz w:val="22"/>
                <w:szCs w:val="22"/>
                <w:lang w:eastAsia="en-GB"/>
              </w:rPr>
              <w:t>HOUSING (H) Policy 17 Residential Consolidation</w:t>
            </w:r>
          </w:p>
          <w:p w14:paraId="4D15EE00" w14:textId="77777777" w:rsidR="00354263" w:rsidRPr="000C6BC5" w:rsidRDefault="00354263" w:rsidP="00455C1A">
            <w:pPr>
              <w:rPr>
                <w:rFonts w:asciiTheme="minorHAnsi" w:hAnsiTheme="minorHAnsi" w:cs="Arial"/>
                <w:bCs/>
                <w:i/>
                <w:sz w:val="22"/>
                <w:szCs w:val="22"/>
                <w:lang w:eastAsia="en-GB"/>
              </w:rPr>
            </w:pPr>
          </w:p>
          <w:p w14:paraId="5D58505D" w14:textId="77777777" w:rsidR="00354263" w:rsidRPr="000C6BC5" w:rsidRDefault="00354263" w:rsidP="005644BC">
            <w:pPr>
              <w:pStyle w:val="Pa91"/>
              <w:spacing w:after="160"/>
              <w:rPr>
                <w:rFonts w:asciiTheme="minorHAnsi" w:hAnsiTheme="minorHAnsi" w:cs="Source Sans Pro"/>
                <w:i/>
                <w:sz w:val="22"/>
                <w:szCs w:val="22"/>
              </w:rPr>
            </w:pPr>
            <w:r w:rsidRPr="000C6BC5">
              <w:rPr>
                <w:rFonts w:asciiTheme="minorHAnsi" w:hAnsiTheme="minorHAnsi" w:cs="Source Sans Pro"/>
                <w:bCs/>
                <w:i/>
                <w:sz w:val="22"/>
                <w:szCs w:val="22"/>
              </w:rPr>
              <w:t xml:space="preserve">It is the policy of the Council to support residential consolidation and sustainable intensification at appropriate locations, to support ongoing viability of social and physical infrastructure and services and meet the future housing needs of the County. </w:t>
            </w:r>
          </w:p>
          <w:p w14:paraId="200FDBE0" w14:textId="77777777" w:rsidR="00BE6D14" w:rsidRPr="000C6BC5" w:rsidRDefault="006B39E0" w:rsidP="00455C1A">
            <w:pPr>
              <w:rPr>
                <w:rFonts w:asciiTheme="minorHAnsi" w:hAnsiTheme="minorHAnsi" w:cs="Arial"/>
                <w:bCs/>
                <w:i/>
                <w:sz w:val="22"/>
                <w:szCs w:val="22"/>
                <w:lang w:eastAsia="en-GB"/>
              </w:rPr>
            </w:pPr>
            <w:r w:rsidRPr="000C6BC5">
              <w:rPr>
                <w:rFonts w:asciiTheme="minorHAnsi" w:hAnsiTheme="minorHAnsi" w:cs="Arial"/>
                <w:bCs/>
                <w:i/>
                <w:sz w:val="22"/>
                <w:szCs w:val="22"/>
                <w:lang w:eastAsia="en-GB"/>
              </w:rPr>
              <w:t xml:space="preserve">11 </w:t>
            </w:r>
            <w:proofErr w:type="gramStart"/>
            <w:r w:rsidRPr="000C6BC5">
              <w:rPr>
                <w:rFonts w:asciiTheme="minorHAnsi" w:hAnsiTheme="minorHAnsi" w:cs="Arial"/>
                <w:bCs/>
                <w:i/>
                <w:sz w:val="22"/>
                <w:szCs w:val="22"/>
                <w:lang w:eastAsia="en-GB"/>
              </w:rPr>
              <w:t>IMPLEMENTATION</w:t>
            </w:r>
            <w:proofErr w:type="gramEnd"/>
          </w:p>
          <w:p w14:paraId="1B72DCEB" w14:textId="77777777" w:rsidR="00354263" w:rsidRPr="000C6BC5" w:rsidRDefault="00354263" w:rsidP="00354263">
            <w:pPr>
              <w:pStyle w:val="Pa119"/>
              <w:spacing w:before="100" w:after="140"/>
              <w:ind w:left="720" w:hanging="720"/>
              <w:rPr>
                <w:rFonts w:asciiTheme="minorHAnsi" w:hAnsiTheme="minorHAnsi" w:cs="Source Sans Pro"/>
                <w:i/>
                <w:sz w:val="22"/>
                <w:szCs w:val="22"/>
              </w:rPr>
            </w:pPr>
            <w:r w:rsidRPr="000C6BC5">
              <w:rPr>
                <w:rFonts w:asciiTheme="minorHAnsi" w:hAnsiTheme="minorHAnsi" w:cs="Source Sans Pro"/>
                <w:bCs/>
                <w:i/>
                <w:sz w:val="22"/>
                <w:szCs w:val="22"/>
              </w:rPr>
              <w:t xml:space="preserve">11.3.2 RESIDENTIAL CONSOLIDATION </w:t>
            </w:r>
          </w:p>
          <w:p w14:paraId="2091F439" w14:textId="77777777" w:rsidR="00354263" w:rsidRPr="000C6BC5" w:rsidRDefault="00354263" w:rsidP="00354263">
            <w:pPr>
              <w:pStyle w:val="Default"/>
              <w:spacing w:after="160" w:line="191" w:lineRule="atLeast"/>
              <w:ind w:left="720"/>
              <w:rPr>
                <w:rFonts w:asciiTheme="minorHAnsi" w:hAnsiTheme="minorHAnsi"/>
                <w:i/>
                <w:color w:val="auto"/>
                <w:sz w:val="22"/>
                <w:szCs w:val="22"/>
              </w:rPr>
            </w:pPr>
            <w:r w:rsidRPr="000C6BC5">
              <w:rPr>
                <w:rFonts w:asciiTheme="minorHAnsi" w:hAnsiTheme="minorHAnsi"/>
                <w:i/>
                <w:color w:val="auto"/>
                <w:sz w:val="22"/>
                <w:szCs w:val="22"/>
              </w:rPr>
              <w:t xml:space="preserve">Infill residential development can take many forms, including development on infill sites, corner or side garden sites, </w:t>
            </w:r>
            <w:r w:rsidR="00D32D60" w:rsidRPr="000C6BC5">
              <w:rPr>
                <w:rFonts w:asciiTheme="minorHAnsi" w:hAnsiTheme="minorHAnsi"/>
                <w:i/>
                <w:color w:val="auto"/>
                <w:sz w:val="22"/>
                <w:szCs w:val="22"/>
              </w:rPr>
              <w:t>back land</w:t>
            </w:r>
            <w:r w:rsidRPr="000C6BC5">
              <w:rPr>
                <w:rFonts w:asciiTheme="minorHAnsi" w:hAnsiTheme="minorHAnsi"/>
                <w:i/>
                <w:color w:val="auto"/>
                <w:sz w:val="22"/>
                <w:szCs w:val="22"/>
              </w:rPr>
              <w:t xml:space="preserve"> sites and institutional lands. </w:t>
            </w:r>
          </w:p>
          <w:p w14:paraId="1A52E1D0" w14:textId="77777777" w:rsidR="00354263" w:rsidRPr="000C6BC5" w:rsidRDefault="00354263" w:rsidP="00354263">
            <w:pPr>
              <w:pStyle w:val="Pa99"/>
              <w:spacing w:before="40" w:after="40"/>
              <w:ind w:left="720"/>
              <w:rPr>
                <w:rFonts w:asciiTheme="minorHAnsi" w:hAnsiTheme="minorHAnsi" w:cs="Source Sans Pro"/>
                <w:i/>
                <w:sz w:val="22"/>
                <w:szCs w:val="22"/>
              </w:rPr>
            </w:pPr>
            <w:r w:rsidRPr="000C6BC5">
              <w:rPr>
                <w:rFonts w:asciiTheme="minorHAnsi" w:hAnsiTheme="minorHAnsi" w:cs="Source Sans Pro"/>
                <w:b/>
                <w:bCs/>
                <w:i/>
                <w:sz w:val="22"/>
                <w:szCs w:val="22"/>
              </w:rPr>
              <w:t>(</w:t>
            </w:r>
            <w:proofErr w:type="spellStart"/>
            <w:r w:rsidRPr="000C6BC5">
              <w:rPr>
                <w:rFonts w:asciiTheme="minorHAnsi" w:hAnsiTheme="minorHAnsi" w:cs="Source Sans Pro"/>
                <w:b/>
                <w:bCs/>
                <w:i/>
                <w:sz w:val="22"/>
                <w:szCs w:val="22"/>
              </w:rPr>
              <w:t>i</w:t>
            </w:r>
            <w:proofErr w:type="spellEnd"/>
            <w:r w:rsidRPr="000C6BC5">
              <w:rPr>
                <w:rFonts w:asciiTheme="minorHAnsi" w:hAnsiTheme="minorHAnsi" w:cs="Source Sans Pro"/>
                <w:b/>
                <w:bCs/>
                <w:i/>
                <w:sz w:val="22"/>
                <w:szCs w:val="22"/>
              </w:rPr>
              <w:t>) Infill Sites</w:t>
            </w:r>
          </w:p>
          <w:p w14:paraId="78AD9764" w14:textId="77777777" w:rsidR="00354263" w:rsidRPr="000C6BC5" w:rsidRDefault="00354263" w:rsidP="00354263">
            <w:pPr>
              <w:pStyle w:val="Pa38"/>
              <w:spacing w:after="100"/>
              <w:ind w:left="1120"/>
              <w:rPr>
                <w:rFonts w:asciiTheme="minorHAnsi" w:hAnsiTheme="minorHAnsi" w:cs="Source Sans Pro"/>
                <w:i/>
                <w:sz w:val="22"/>
                <w:szCs w:val="22"/>
              </w:rPr>
            </w:pPr>
            <w:r w:rsidRPr="000C6BC5">
              <w:rPr>
                <w:rFonts w:asciiTheme="minorHAnsi" w:hAnsiTheme="minorHAnsi" w:cs="Source Sans Pro"/>
                <w:i/>
                <w:sz w:val="22"/>
                <w:szCs w:val="22"/>
              </w:rPr>
              <w:t xml:space="preserve">Development on infill sites should meet the following criteria: </w:t>
            </w:r>
          </w:p>
          <w:p w14:paraId="3695C553" w14:textId="77777777" w:rsidR="00354263" w:rsidRPr="000C6BC5" w:rsidRDefault="00354263" w:rsidP="00354263">
            <w:pPr>
              <w:pStyle w:val="Pa145"/>
              <w:numPr>
                <w:ilvl w:val="0"/>
                <w:numId w:val="4"/>
              </w:numPr>
              <w:spacing w:after="100"/>
              <w:rPr>
                <w:rFonts w:asciiTheme="minorHAnsi" w:hAnsiTheme="minorHAnsi" w:cs="Source Sans Pro"/>
                <w:i/>
                <w:sz w:val="22"/>
                <w:szCs w:val="22"/>
              </w:rPr>
            </w:pPr>
            <w:r w:rsidRPr="000C6BC5">
              <w:rPr>
                <w:rFonts w:asciiTheme="minorHAnsi" w:hAnsiTheme="minorHAnsi" w:cs="Source Sans Pro"/>
                <w:i/>
                <w:sz w:val="22"/>
                <w:szCs w:val="22"/>
              </w:rPr>
              <w:t xml:space="preserve">Be guided by the Sustainable Residential Development in Urban Areas – Guidelines for Planning Authorities DEHLG, 2009 and the companion Urban Design Manual. </w:t>
            </w:r>
          </w:p>
          <w:p w14:paraId="2ABFCD82" w14:textId="77777777" w:rsidR="00354263" w:rsidRPr="000C6BC5" w:rsidRDefault="00354263" w:rsidP="00354263">
            <w:pPr>
              <w:pStyle w:val="Pa145"/>
              <w:numPr>
                <w:ilvl w:val="0"/>
                <w:numId w:val="4"/>
              </w:numPr>
              <w:spacing w:after="100"/>
              <w:rPr>
                <w:rFonts w:asciiTheme="minorHAnsi" w:hAnsiTheme="minorHAnsi" w:cs="Source Sans Pro"/>
                <w:i/>
                <w:sz w:val="22"/>
                <w:szCs w:val="22"/>
              </w:rPr>
            </w:pPr>
            <w:r w:rsidRPr="000C6BC5">
              <w:rPr>
                <w:rFonts w:asciiTheme="minorHAnsi" w:hAnsiTheme="minorHAnsi" w:cs="Source Sans Pro"/>
                <w:i/>
                <w:sz w:val="22"/>
                <w:szCs w:val="22"/>
              </w:rPr>
              <w:lastRenderedPageBreak/>
              <w:t xml:space="preserve">A site analysis that addresses the scale, siting and layout of new development taking account of the local context should accompany all proposals for infill development. On smaller sites of approximately 0.5 hectares or less a degree of architectural integration with the surrounding built form will be required, through density, features such as roof forms, fenestration patterns and materials and finishes. Larger sites will have more flexibility to define an independent character. </w:t>
            </w:r>
          </w:p>
          <w:p w14:paraId="1B3BAB3A" w14:textId="77777777" w:rsidR="00354263" w:rsidRPr="000C6BC5" w:rsidRDefault="00354263" w:rsidP="00354263">
            <w:pPr>
              <w:pStyle w:val="Pa145"/>
              <w:numPr>
                <w:ilvl w:val="0"/>
                <w:numId w:val="4"/>
              </w:numPr>
              <w:spacing w:after="100"/>
              <w:rPr>
                <w:rFonts w:asciiTheme="minorHAnsi" w:hAnsiTheme="minorHAnsi" w:cs="Source Sans Pro"/>
                <w:i/>
                <w:sz w:val="22"/>
                <w:szCs w:val="22"/>
              </w:rPr>
            </w:pPr>
            <w:r w:rsidRPr="000C6BC5">
              <w:rPr>
                <w:rFonts w:asciiTheme="minorHAnsi" w:hAnsiTheme="minorHAnsi" w:cs="Source Sans Pro"/>
                <w:i/>
                <w:sz w:val="22"/>
                <w:szCs w:val="22"/>
              </w:rPr>
              <w:t xml:space="preserve">Significant site features, such as boundary treatments, pillars, </w:t>
            </w:r>
            <w:proofErr w:type="gramStart"/>
            <w:r w:rsidRPr="000C6BC5">
              <w:rPr>
                <w:rFonts w:asciiTheme="minorHAnsi" w:hAnsiTheme="minorHAnsi" w:cs="Source Sans Pro"/>
                <w:i/>
                <w:sz w:val="22"/>
                <w:szCs w:val="22"/>
              </w:rPr>
              <w:t>gateways</w:t>
            </w:r>
            <w:proofErr w:type="gramEnd"/>
            <w:r w:rsidRPr="000C6BC5">
              <w:rPr>
                <w:rFonts w:asciiTheme="minorHAnsi" w:hAnsiTheme="minorHAnsi" w:cs="Source Sans Pro"/>
                <w:i/>
                <w:sz w:val="22"/>
                <w:szCs w:val="22"/>
              </w:rPr>
              <w:t xml:space="preserve"> and vegetation should be retained, in so far as possible, but not to the detriment of providing an active interface with the street. </w:t>
            </w:r>
          </w:p>
          <w:p w14:paraId="5B248FFC" w14:textId="77777777" w:rsidR="00354263" w:rsidRPr="000C6BC5" w:rsidRDefault="00354263" w:rsidP="00354263">
            <w:pPr>
              <w:pStyle w:val="Pa145"/>
              <w:numPr>
                <w:ilvl w:val="0"/>
                <w:numId w:val="4"/>
              </w:numPr>
              <w:spacing w:after="100"/>
              <w:rPr>
                <w:rFonts w:asciiTheme="minorHAnsi" w:hAnsiTheme="minorHAnsi" w:cs="Source Sans Pro"/>
                <w:i/>
                <w:sz w:val="22"/>
                <w:szCs w:val="22"/>
              </w:rPr>
            </w:pPr>
            <w:r w:rsidRPr="000C6BC5">
              <w:rPr>
                <w:rFonts w:asciiTheme="minorHAnsi" w:hAnsiTheme="minorHAnsi" w:cs="Source Sans Pro"/>
                <w:i/>
                <w:sz w:val="22"/>
                <w:szCs w:val="22"/>
              </w:rPr>
              <w:t xml:space="preserve">Where the proposed height is greater than that of the surrounding area a transition should be provided (see Section 11.2.7 Building Height). </w:t>
            </w:r>
          </w:p>
          <w:p w14:paraId="24B48E11" w14:textId="77777777" w:rsidR="00354263" w:rsidRPr="000C6BC5" w:rsidRDefault="00354263" w:rsidP="00354263">
            <w:pPr>
              <w:pStyle w:val="Default"/>
              <w:rPr>
                <w:rFonts w:asciiTheme="minorHAnsi" w:hAnsiTheme="minorHAnsi" w:cstheme="minorBidi"/>
                <w:i/>
                <w:color w:val="auto"/>
                <w:sz w:val="22"/>
                <w:szCs w:val="22"/>
              </w:rPr>
            </w:pPr>
            <w:r w:rsidRPr="000C6BC5">
              <w:rPr>
                <w:rFonts w:asciiTheme="minorHAnsi" w:hAnsiTheme="minorHAnsi" w:cstheme="minorBidi"/>
                <w:b/>
                <w:bCs/>
                <w:i/>
                <w:color w:val="auto"/>
                <w:sz w:val="22"/>
                <w:szCs w:val="22"/>
              </w:rPr>
              <w:t xml:space="preserve">IMPLEMENTATION </w:t>
            </w:r>
          </w:p>
          <w:p w14:paraId="3DBADBA5" w14:textId="77777777" w:rsidR="00354263" w:rsidRPr="000C6BC5" w:rsidRDefault="00354263" w:rsidP="00354263">
            <w:pPr>
              <w:pStyle w:val="Pa145"/>
              <w:pageBreakBefore/>
              <w:numPr>
                <w:ilvl w:val="0"/>
                <w:numId w:val="5"/>
              </w:numPr>
              <w:spacing w:after="100"/>
              <w:rPr>
                <w:rFonts w:asciiTheme="minorHAnsi" w:hAnsiTheme="minorHAnsi" w:cs="Source Sans Pro"/>
                <w:i/>
                <w:sz w:val="22"/>
                <w:szCs w:val="22"/>
              </w:rPr>
            </w:pPr>
            <w:r w:rsidRPr="000C6BC5">
              <w:rPr>
                <w:rFonts w:asciiTheme="minorHAnsi" w:hAnsiTheme="minorHAnsi" w:cs="Source Sans Pro"/>
                <w:i/>
                <w:sz w:val="22"/>
                <w:szCs w:val="22"/>
              </w:rPr>
              <w:t xml:space="preserve">Subject to appropriate safeguards to protect residential amenity, reduced open space and car parking standards may be considered for infill development, dwelling sub-division, or where the development is intended for a specific group such as older people or students. Public open space provision will be examined in the context of the quality and quantum of private open space and the proximity of a public park. Courtyard type development for independent living in relation to housing for older people is promoted at appropriate locations. Car parking will be examined in the context of public transport provision and the proximity of services and facilities, such as shops. </w:t>
            </w:r>
          </w:p>
          <w:p w14:paraId="44892EFE" w14:textId="77777777" w:rsidR="00BE6D14" w:rsidRPr="000C6BC5" w:rsidRDefault="00354263" w:rsidP="00354263">
            <w:pPr>
              <w:pStyle w:val="ListParagraph"/>
              <w:numPr>
                <w:ilvl w:val="0"/>
                <w:numId w:val="5"/>
              </w:numPr>
              <w:rPr>
                <w:rFonts w:asciiTheme="minorHAnsi" w:hAnsiTheme="minorHAnsi" w:cs="Arial"/>
                <w:b/>
                <w:bCs/>
                <w:i/>
                <w:sz w:val="22"/>
                <w:szCs w:val="22"/>
                <w:lang w:eastAsia="en-GB"/>
              </w:rPr>
            </w:pPr>
            <w:r w:rsidRPr="000C6BC5">
              <w:rPr>
                <w:rFonts w:asciiTheme="minorHAnsi" w:hAnsiTheme="minorHAnsi" w:cs="Source Sans Pro"/>
                <w:i/>
                <w:sz w:val="22"/>
                <w:szCs w:val="22"/>
              </w:rPr>
              <w:t>Proposals to demolish a dwelling(s) to facilitate infill development will be considered subject to the preservation of the character of the area and taking</w:t>
            </w:r>
          </w:p>
          <w:p w14:paraId="763BF015" w14:textId="43DA416E" w:rsidR="00BE6D14" w:rsidRPr="000C6BC5" w:rsidRDefault="00BE6D14" w:rsidP="00455C1A">
            <w:pPr>
              <w:rPr>
                <w:rFonts w:asciiTheme="minorHAnsi" w:hAnsiTheme="minorHAnsi" w:cs="Arial"/>
                <w:b/>
                <w:sz w:val="22"/>
                <w:szCs w:val="22"/>
              </w:rPr>
            </w:pPr>
            <w:r w:rsidRPr="000C6BC5">
              <w:rPr>
                <w:rFonts w:asciiTheme="minorHAnsi" w:hAnsiTheme="minorHAnsi" w:cs="Arial"/>
                <w:b/>
                <w:sz w:val="22"/>
                <w:szCs w:val="22"/>
              </w:rPr>
              <w:t xml:space="preserve">DENSITY </w:t>
            </w:r>
          </w:p>
          <w:p w14:paraId="74763A8E" w14:textId="77777777" w:rsidR="00BE6D14" w:rsidRPr="000C6BC5" w:rsidRDefault="00BE6D14" w:rsidP="00455C1A">
            <w:pPr>
              <w:rPr>
                <w:rFonts w:asciiTheme="minorHAnsi" w:hAnsiTheme="minorHAnsi" w:cs="Arial"/>
                <w:b/>
                <w:sz w:val="22"/>
                <w:szCs w:val="22"/>
              </w:rPr>
            </w:pPr>
          </w:p>
          <w:p w14:paraId="76B14D33" w14:textId="77777777" w:rsidR="00BE6D14" w:rsidRPr="000C6BC5" w:rsidRDefault="00BE6D14" w:rsidP="00455C1A">
            <w:pPr>
              <w:rPr>
                <w:rFonts w:asciiTheme="minorHAnsi" w:hAnsiTheme="minorHAnsi" w:cs="Arial"/>
                <w:sz w:val="22"/>
                <w:szCs w:val="22"/>
              </w:rPr>
            </w:pPr>
            <w:r w:rsidRPr="000C6BC5">
              <w:rPr>
                <w:rFonts w:asciiTheme="minorHAnsi" w:hAnsiTheme="minorHAnsi" w:cs="Arial"/>
                <w:sz w:val="22"/>
                <w:szCs w:val="22"/>
              </w:rPr>
              <w:t xml:space="preserve">The zoning for the area allows medium density, dependant on </w:t>
            </w:r>
            <w:proofErr w:type="gramStart"/>
            <w:r w:rsidRPr="000C6BC5">
              <w:rPr>
                <w:rFonts w:asciiTheme="minorHAnsi" w:hAnsiTheme="minorHAnsi" w:cs="Arial"/>
                <w:sz w:val="22"/>
                <w:szCs w:val="22"/>
              </w:rPr>
              <w:t>a number of</w:t>
            </w:r>
            <w:proofErr w:type="gramEnd"/>
            <w:r w:rsidRPr="000C6BC5">
              <w:rPr>
                <w:rFonts w:asciiTheme="minorHAnsi" w:hAnsiTheme="minorHAnsi" w:cs="Arial"/>
                <w:sz w:val="22"/>
                <w:szCs w:val="22"/>
              </w:rPr>
              <w:t xml:space="preserve"> factors stipulated by the development plan.</w:t>
            </w:r>
          </w:p>
          <w:p w14:paraId="0AEB81DC" w14:textId="77777777" w:rsidR="00BE6D14" w:rsidRPr="000C6BC5" w:rsidRDefault="00BE6D14" w:rsidP="00455C1A">
            <w:pPr>
              <w:rPr>
                <w:rFonts w:asciiTheme="minorHAnsi" w:hAnsiTheme="minorHAnsi" w:cs="Arial"/>
                <w:sz w:val="22"/>
                <w:szCs w:val="22"/>
              </w:rPr>
            </w:pPr>
          </w:p>
          <w:p w14:paraId="07E190CB" w14:textId="4815C7B4" w:rsidR="00BE6D14" w:rsidRPr="000C6BC5" w:rsidRDefault="00BE6D14" w:rsidP="00455C1A">
            <w:pPr>
              <w:rPr>
                <w:rFonts w:asciiTheme="minorHAnsi" w:hAnsiTheme="minorHAnsi" w:cs="Arial"/>
                <w:b/>
                <w:sz w:val="22"/>
                <w:szCs w:val="22"/>
              </w:rPr>
            </w:pPr>
            <w:r w:rsidRPr="000C6BC5">
              <w:rPr>
                <w:rFonts w:asciiTheme="minorHAnsi" w:hAnsiTheme="minorHAnsi" w:cs="Arial"/>
                <w:b/>
                <w:sz w:val="22"/>
                <w:szCs w:val="22"/>
              </w:rPr>
              <w:t xml:space="preserve">Site Area – Total site </w:t>
            </w:r>
            <w:proofErr w:type="gramStart"/>
            <w:r w:rsidRPr="000C6BC5">
              <w:rPr>
                <w:rFonts w:asciiTheme="minorHAnsi" w:hAnsiTheme="minorHAnsi" w:cs="Arial"/>
                <w:b/>
                <w:sz w:val="22"/>
                <w:szCs w:val="22"/>
              </w:rPr>
              <w:t>area :</w:t>
            </w:r>
            <w:proofErr w:type="gramEnd"/>
            <w:r w:rsidRPr="000C6BC5">
              <w:rPr>
                <w:rFonts w:asciiTheme="minorHAnsi" w:hAnsiTheme="minorHAnsi" w:cs="Arial"/>
                <w:b/>
                <w:sz w:val="22"/>
                <w:szCs w:val="22"/>
              </w:rPr>
              <w:t xml:space="preserve"> </w:t>
            </w:r>
            <w:r w:rsidR="002A2C5D" w:rsidRPr="002A2C5D">
              <w:rPr>
                <w:rFonts w:asciiTheme="minorHAnsi" w:hAnsiTheme="minorHAnsi" w:cs="Arial"/>
                <w:b/>
                <w:sz w:val="22"/>
                <w:szCs w:val="22"/>
              </w:rPr>
              <w:t>0.</w:t>
            </w:r>
            <w:r w:rsidR="002B0966">
              <w:rPr>
                <w:rFonts w:asciiTheme="minorHAnsi" w:hAnsiTheme="minorHAnsi" w:cs="Arial"/>
                <w:b/>
                <w:sz w:val="22"/>
                <w:szCs w:val="22"/>
              </w:rPr>
              <w:t>36</w:t>
            </w:r>
            <w:r w:rsidR="002A2C5D" w:rsidRPr="002A2C5D">
              <w:rPr>
                <w:rFonts w:asciiTheme="minorHAnsi" w:hAnsiTheme="minorHAnsi" w:cs="Arial"/>
                <w:b/>
                <w:sz w:val="22"/>
                <w:szCs w:val="22"/>
              </w:rPr>
              <w:t xml:space="preserve"> Hectares </w:t>
            </w:r>
            <w:r w:rsidRPr="000C6BC5">
              <w:rPr>
                <w:rFonts w:asciiTheme="minorHAnsi" w:hAnsiTheme="minorHAnsi" w:cs="Arial"/>
                <w:b/>
                <w:sz w:val="22"/>
                <w:szCs w:val="22"/>
              </w:rPr>
              <w:t>[</w:t>
            </w:r>
            <w:r w:rsidR="002B0966">
              <w:rPr>
                <w:rFonts w:asciiTheme="minorHAnsi" w:hAnsiTheme="minorHAnsi" w:cs="Arial"/>
                <w:b/>
                <w:sz w:val="22"/>
                <w:szCs w:val="22"/>
              </w:rPr>
              <w:t>3,600</w:t>
            </w:r>
            <w:r w:rsidRPr="000C6BC5">
              <w:rPr>
                <w:rFonts w:asciiTheme="minorHAnsi" w:hAnsiTheme="minorHAnsi" w:cs="Arial"/>
                <w:b/>
                <w:sz w:val="22"/>
                <w:szCs w:val="22"/>
              </w:rPr>
              <w:t>m² ]</w:t>
            </w:r>
          </w:p>
          <w:p w14:paraId="737C743D" w14:textId="77777777" w:rsidR="00BE6D14" w:rsidRPr="00A9687E" w:rsidRDefault="00BE6D14" w:rsidP="00455C1A">
            <w:pPr>
              <w:rPr>
                <w:rFonts w:asciiTheme="minorHAnsi" w:hAnsiTheme="minorHAnsi" w:cs="Arial"/>
                <w:sz w:val="22"/>
                <w:szCs w:val="22"/>
              </w:rPr>
            </w:pPr>
          </w:p>
          <w:p w14:paraId="5599AC60" w14:textId="594A3CC6" w:rsidR="00BE6D14" w:rsidRPr="000C6BC5" w:rsidRDefault="00BE6D14" w:rsidP="00455C1A">
            <w:pPr>
              <w:rPr>
                <w:rFonts w:asciiTheme="minorHAnsi" w:hAnsiTheme="minorHAnsi" w:cs="Arial"/>
                <w:sz w:val="22"/>
                <w:szCs w:val="22"/>
              </w:rPr>
            </w:pPr>
            <w:r w:rsidRPr="00244449">
              <w:rPr>
                <w:rFonts w:asciiTheme="minorHAnsi" w:hAnsiTheme="minorHAnsi" w:cs="Arial"/>
                <w:sz w:val="22"/>
                <w:szCs w:val="22"/>
              </w:rPr>
              <w:t xml:space="preserve">There are </w:t>
            </w:r>
            <w:proofErr w:type="gramStart"/>
            <w:r w:rsidR="002B0966">
              <w:rPr>
                <w:rFonts w:asciiTheme="minorHAnsi" w:hAnsiTheme="minorHAnsi" w:cs="Arial"/>
                <w:sz w:val="22"/>
                <w:szCs w:val="22"/>
              </w:rPr>
              <w:t xml:space="preserve">7 </w:t>
            </w:r>
            <w:r w:rsidRPr="00244449">
              <w:rPr>
                <w:rFonts w:asciiTheme="minorHAnsi" w:hAnsiTheme="minorHAnsi" w:cs="Arial"/>
                <w:sz w:val="22"/>
                <w:szCs w:val="22"/>
              </w:rPr>
              <w:t xml:space="preserve"> Units</w:t>
            </w:r>
            <w:proofErr w:type="gramEnd"/>
            <w:r w:rsidRPr="00244449">
              <w:rPr>
                <w:rFonts w:asciiTheme="minorHAnsi" w:hAnsiTheme="minorHAnsi" w:cs="Arial"/>
                <w:sz w:val="22"/>
                <w:szCs w:val="22"/>
              </w:rPr>
              <w:t xml:space="preserve"> in the development which gives a density of </w:t>
            </w:r>
            <w:r w:rsidR="002212B1" w:rsidRPr="00244449">
              <w:rPr>
                <w:rFonts w:asciiTheme="minorHAnsi" w:hAnsiTheme="minorHAnsi" w:cs="Arial"/>
                <w:sz w:val="22"/>
                <w:szCs w:val="22"/>
              </w:rPr>
              <w:t xml:space="preserve">just under </w:t>
            </w:r>
            <w:r w:rsidR="004276D6">
              <w:rPr>
                <w:rFonts w:asciiTheme="minorHAnsi" w:hAnsiTheme="minorHAnsi" w:cs="Arial"/>
                <w:sz w:val="22"/>
                <w:szCs w:val="22"/>
              </w:rPr>
              <w:t>20</w:t>
            </w:r>
            <w:r w:rsidRPr="00244449">
              <w:rPr>
                <w:rFonts w:asciiTheme="minorHAnsi" w:hAnsiTheme="minorHAnsi" w:cs="Arial"/>
                <w:sz w:val="22"/>
                <w:szCs w:val="22"/>
              </w:rPr>
              <w:t>/ hectare</w:t>
            </w:r>
            <w:r w:rsidR="004276D6">
              <w:rPr>
                <w:rFonts w:asciiTheme="minorHAnsi" w:hAnsiTheme="minorHAnsi" w:cs="Arial"/>
                <w:sz w:val="22"/>
                <w:szCs w:val="22"/>
              </w:rPr>
              <w:t>.</w:t>
            </w:r>
            <w:r w:rsidRPr="00244449">
              <w:rPr>
                <w:rFonts w:asciiTheme="minorHAnsi" w:hAnsiTheme="minorHAnsi" w:cs="Arial"/>
                <w:sz w:val="22"/>
                <w:szCs w:val="22"/>
              </w:rPr>
              <w:t xml:space="preserve">. The </w:t>
            </w:r>
            <w:r w:rsidR="009E4C86" w:rsidRPr="00244449">
              <w:rPr>
                <w:rFonts w:asciiTheme="minorHAnsi" w:hAnsiTheme="minorHAnsi" w:cs="Arial"/>
                <w:sz w:val="22"/>
                <w:szCs w:val="22"/>
              </w:rPr>
              <w:t xml:space="preserve">scheme </w:t>
            </w:r>
            <w:r w:rsidR="004276D6">
              <w:rPr>
                <w:rFonts w:asciiTheme="minorHAnsi" w:hAnsiTheme="minorHAnsi" w:cs="Arial"/>
                <w:sz w:val="22"/>
                <w:szCs w:val="22"/>
              </w:rPr>
              <w:t>is an infill project consolidating a marginal location.</w:t>
            </w:r>
          </w:p>
          <w:p w14:paraId="0376CD2C" w14:textId="77777777" w:rsidR="00BE6D14" w:rsidRPr="000C6BC5" w:rsidRDefault="00BE6D14" w:rsidP="00455C1A">
            <w:pPr>
              <w:rPr>
                <w:rFonts w:asciiTheme="minorHAnsi" w:hAnsiTheme="minorHAnsi" w:cs="Arial"/>
                <w:sz w:val="22"/>
                <w:szCs w:val="22"/>
              </w:rPr>
            </w:pPr>
          </w:p>
          <w:p w14:paraId="7FA9D2D8" w14:textId="77777777" w:rsidR="00BE6D14" w:rsidRPr="000C6BC5" w:rsidRDefault="00BE6D14" w:rsidP="00455C1A">
            <w:pPr>
              <w:rPr>
                <w:rFonts w:asciiTheme="minorHAnsi" w:hAnsiTheme="minorHAnsi" w:cs="Arial"/>
                <w:sz w:val="22"/>
                <w:szCs w:val="22"/>
              </w:rPr>
            </w:pPr>
            <w:r w:rsidRPr="000C6BC5">
              <w:rPr>
                <w:rFonts w:asciiTheme="minorHAnsi" w:hAnsiTheme="minorHAnsi" w:cs="Arial"/>
                <w:sz w:val="22"/>
                <w:szCs w:val="22"/>
              </w:rPr>
              <w:t>The proposals as submitted for Part 8 Public Consultation are in compliance with the Development Plan Objectives.</w:t>
            </w:r>
          </w:p>
          <w:p w14:paraId="310A9BB6" w14:textId="77777777" w:rsidR="00BE6D14" w:rsidRDefault="00BE6D14" w:rsidP="00455C1A">
            <w:pPr>
              <w:rPr>
                <w:rFonts w:ascii="Arial Narrow" w:hAnsi="Arial Narrow"/>
                <w:b/>
                <w:sz w:val="24"/>
              </w:rPr>
            </w:pPr>
          </w:p>
        </w:tc>
      </w:tr>
      <w:tr w:rsidR="00DB6C96" w:rsidRPr="00CC64A9" w14:paraId="3E652B16"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647E2893" w14:textId="77777777" w:rsidR="00BE6D14" w:rsidRPr="004E7C66" w:rsidRDefault="00BE6D14" w:rsidP="00455C1A">
            <w:pPr>
              <w:rPr>
                <w:rFonts w:asciiTheme="minorHAnsi" w:hAnsiTheme="minorHAnsi"/>
                <w:b/>
                <w:sz w:val="22"/>
                <w:szCs w:val="22"/>
              </w:rPr>
            </w:pPr>
            <w:r w:rsidRPr="004E7C66">
              <w:rPr>
                <w:rFonts w:asciiTheme="minorHAnsi" w:hAnsiTheme="minorHAnsi"/>
                <w:b/>
                <w:sz w:val="22"/>
                <w:szCs w:val="22"/>
              </w:rPr>
              <w:lastRenderedPageBreak/>
              <w:t>Project Description</w:t>
            </w:r>
          </w:p>
          <w:p w14:paraId="56E787D0" w14:textId="77777777" w:rsidR="00BE6D14" w:rsidRPr="004E7C66" w:rsidRDefault="00BE6D14" w:rsidP="00455C1A">
            <w:pPr>
              <w:rPr>
                <w:rFonts w:asciiTheme="minorHAnsi" w:hAnsiTheme="minorHAnsi"/>
                <w:b/>
                <w:sz w:val="22"/>
                <w:szCs w:val="22"/>
              </w:rPr>
            </w:pPr>
            <w:r w:rsidRPr="004E7C66">
              <w:rPr>
                <w:rFonts w:asciiTheme="minorHAnsi" w:hAnsiTheme="minorHAnsi"/>
                <w:b/>
                <w:sz w:val="22"/>
                <w:szCs w:val="22"/>
              </w:rPr>
              <w:t xml:space="preserve">&amp; Design </w:t>
            </w:r>
          </w:p>
          <w:p w14:paraId="0B520C6F" w14:textId="77777777" w:rsidR="00BE6D14" w:rsidRDefault="00BE6D14" w:rsidP="00455C1A">
            <w:pPr>
              <w:rPr>
                <w:rFonts w:ascii="Arial Narrow" w:hAnsi="Arial Narrow"/>
                <w:b/>
                <w:sz w:val="24"/>
              </w:rPr>
            </w:pPr>
          </w:p>
          <w:p w14:paraId="65B3B7F1" w14:textId="77777777" w:rsidR="00BE6D14" w:rsidRDefault="00BE6D14" w:rsidP="00455C1A">
            <w:pPr>
              <w:rPr>
                <w:rFonts w:ascii="Arial Narrow" w:hAnsi="Arial Narrow"/>
                <w:b/>
                <w:sz w:val="24"/>
              </w:rPr>
            </w:pPr>
          </w:p>
        </w:tc>
        <w:tc>
          <w:tcPr>
            <w:tcW w:w="7700" w:type="dxa"/>
            <w:gridSpan w:val="2"/>
          </w:tcPr>
          <w:p w14:paraId="3AA48C8A" w14:textId="77777777" w:rsidR="00F91D5E" w:rsidRDefault="00F91D5E" w:rsidP="00AD5AEA">
            <w:pPr>
              <w:rPr>
                <w:rFonts w:asciiTheme="minorHAnsi" w:hAnsiTheme="minorHAnsi" w:cs="Arial"/>
                <w:b/>
                <w:sz w:val="22"/>
                <w:szCs w:val="22"/>
                <w:lang w:val="en-US"/>
              </w:rPr>
            </w:pPr>
          </w:p>
          <w:p w14:paraId="6C008D3B" w14:textId="015E285C" w:rsidR="005644BC" w:rsidRDefault="0008321D" w:rsidP="00600F9C">
            <w:pPr>
              <w:rPr>
                <w:rFonts w:asciiTheme="minorHAnsi" w:hAnsiTheme="minorHAnsi" w:cs="Arial"/>
                <w:b/>
                <w:sz w:val="22"/>
                <w:szCs w:val="22"/>
                <w:lang w:val="en-US"/>
              </w:rPr>
            </w:pPr>
            <w:r w:rsidRPr="0008321D">
              <w:rPr>
                <w:rFonts w:asciiTheme="minorHAnsi" w:hAnsiTheme="minorHAnsi" w:cs="Arial"/>
                <w:b/>
                <w:sz w:val="22"/>
                <w:szCs w:val="22"/>
                <w:lang w:val="en-US"/>
              </w:rPr>
              <w:t xml:space="preserve">Development of Social Housing Project consisting of </w:t>
            </w:r>
            <w:r w:rsidR="004276D6">
              <w:rPr>
                <w:rFonts w:asciiTheme="minorHAnsi" w:hAnsiTheme="minorHAnsi" w:cs="Arial"/>
                <w:b/>
                <w:sz w:val="22"/>
                <w:szCs w:val="22"/>
                <w:lang w:val="en-US"/>
              </w:rPr>
              <w:t>7</w:t>
            </w:r>
            <w:r w:rsidRPr="0008321D">
              <w:rPr>
                <w:rFonts w:asciiTheme="minorHAnsi" w:hAnsiTheme="minorHAnsi" w:cs="Arial"/>
                <w:b/>
                <w:sz w:val="22"/>
                <w:szCs w:val="22"/>
                <w:lang w:val="en-US"/>
              </w:rPr>
              <w:t xml:space="preserve"> housing units on site located off </w:t>
            </w:r>
            <w:r w:rsidR="00FB43EC">
              <w:rPr>
                <w:rFonts w:asciiTheme="minorHAnsi" w:hAnsiTheme="minorHAnsi" w:cs="Arial"/>
                <w:b/>
                <w:sz w:val="22"/>
                <w:szCs w:val="22"/>
                <w:lang w:val="en-US"/>
              </w:rPr>
              <w:t xml:space="preserve">the Sip-Road to N4/Fonthill Road, </w:t>
            </w:r>
            <w:r w:rsidR="004276D6">
              <w:rPr>
                <w:rFonts w:asciiTheme="minorHAnsi" w:hAnsiTheme="minorHAnsi" w:cs="Arial"/>
                <w:b/>
                <w:sz w:val="22"/>
                <w:szCs w:val="22"/>
                <w:lang w:val="en-US"/>
              </w:rPr>
              <w:t xml:space="preserve">Co. </w:t>
            </w:r>
            <w:r w:rsidR="00FB43EC">
              <w:rPr>
                <w:rFonts w:asciiTheme="minorHAnsi" w:hAnsiTheme="minorHAnsi" w:cs="Arial"/>
                <w:b/>
                <w:sz w:val="22"/>
                <w:szCs w:val="22"/>
                <w:lang w:val="en-US"/>
              </w:rPr>
              <w:t xml:space="preserve">Dublin </w:t>
            </w:r>
          </w:p>
          <w:p w14:paraId="2F201EC1" w14:textId="77777777" w:rsidR="00FB43EC" w:rsidRDefault="00FB43EC" w:rsidP="00600F9C">
            <w:pPr>
              <w:rPr>
                <w:rFonts w:asciiTheme="minorHAnsi" w:hAnsiTheme="minorHAnsi" w:cs="Arial"/>
                <w:b/>
                <w:sz w:val="22"/>
                <w:szCs w:val="22"/>
                <w:lang w:val="en-US"/>
              </w:rPr>
            </w:pPr>
          </w:p>
          <w:p w14:paraId="69F84671" w14:textId="77777777" w:rsidR="00FB43EC" w:rsidRPr="00FA1095" w:rsidRDefault="00FB43EC" w:rsidP="00FB43EC">
            <w:pPr>
              <w:pStyle w:val="ListParagraph"/>
              <w:numPr>
                <w:ilvl w:val="0"/>
                <w:numId w:val="10"/>
              </w:numPr>
              <w:rPr>
                <w:rFonts w:asciiTheme="minorHAnsi" w:hAnsiTheme="minorHAnsi"/>
                <w:bCs/>
                <w:color w:val="000000"/>
                <w:sz w:val="24"/>
                <w:szCs w:val="24"/>
              </w:rPr>
            </w:pPr>
            <w:r>
              <w:rPr>
                <w:rFonts w:asciiTheme="minorHAnsi" w:hAnsiTheme="minorHAnsi"/>
                <w:bCs/>
                <w:color w:val="000000"/>
                <w:sz w:val="24"/>
                <w:szCs w:val="24"/>
              </w:rPr>
              <w:t>5</w:t>
            </w:r>
            <w:r w:rsidRPr="00FA1095">
              <w:rPr>
                <w:rFonts w:asciiTheme="minorHAnsi" w:hAnsiTheme="minorHAnsi"/>
                <w:bCs/>
                <w:color w:val="000000"/>
                <w:sz w:val="24"/>
                <w:szCs w:val="24"/>
              </w:rPr>
              <w:t xml:space="preserve"> No. </w:t>
            </w:r>
            <w:r>
              <w:rPr>
                <w:rFonts w:asciiTheme="minorHAnsi" w:hAnsiTheme="minorHAnsi"/>
                <w:bCs/>
                <w:color w:val="000000"/>
                <w:sz w:val="24"/>
                <w:szCs w:val="24"/>
              </w:rPr>
              <w:t xml:space="preserve">detached </w:t>
            </w:r>
            <w:r w:rsidRPr="00FA1095">
              <w:rPr>
                <w:rFonts w:asciiTheme="minorHAnsi" w:hAnsiTheme="minorHAnsi"/>
                <w:bCs/>
                <w:color w:val="000000"/>
                <w:sz w:val="24"/>
                <w:szCs w:val="24"/>
              </w:rPr>
              <w:t xml:space="preserve">houses, </w:t>
            </w:r>
            <w:r>
              <w:rPr>
                <w:rFonts w:asciiTheme="minorHAnsi" w:hAnsiTheme="minorHAnsi"/>
                <w:bCs/>
                <w:color w:val="000000"/>
                <w:sz w:val="24"/>
                <w:szCs w:val="24"/>
              </w:rPr>
              <w:t>4-</w:t>
            </w:r>
            <w:r w:rsidRPr="00FA1095">
              <w:rPr>
                <w:rFonts w:asciiTheme="minorHAnsi" w:hAnsiTheme="minorHAnsi"/>
                <w:bCs/>
                <w:color w:val="000000"/>
                <w:sz w:val="24"/>
                <w:szCs w:val="24"/>
              </w:rPr>
              <w:t xml:space="preserve"> Bed, </w:t>
            </w:r>
            <w:r>
              <w:rPr>
                <w:rFonts w:asciiTheme="minorHAnsi" w:hAnsiTheme="minorHAnsi"/>
                <w:bCs/>
                <w:color w:val="000000"/>
                <w:sz w:val="24"/>
                <w:szCs w:val="24"/>
              </w:rPr>
              <w:t>6-</w:t>
            </w:r>
            <w:r w:rsidRPr="00FA1095">
              <w:rPr>
                <w:rFonts w:asciiTheme="minorHAnsi" w:hAnsiTheme="minorHAnsi"/>
                <w:bCs/>
                <w:color w:val="000000"/>
                <w:sz w:val="24"/>
                <w:szCs w:val="24"/>
              </w:rPr>
              <w:t xml:space="preserve"> Person, 2 Storey</w:t>
            </w:r>
          </w:p>
          <w:p w14:paraId="74B354B5" w14:textId="77777777" w:rsidR="00FB43EC" w:rsidRPr="00FA1095" w:rsidRDefault="00FB43EC" w:rsidP="00FB43EC">
            <w:pPr>
              <w:pStyle w:val="ListParagraph"/>
              <w:numPr>
                <w:ilvl w:val="0"/>
                <w:numId w:val="10"/>
              </w:numPr>
              <w:rPr>
                <w:rFonts w:asciiTheme="minorHAnsi" w:hAnsiTheme="minorHAnsi"/>
                <w:bCs/>
                <w:color w:val="000000"/>
                <w:sz w:val="24"/>
                <w:szCs w:val="24"/>
              </w:rPr>
            </w:pPr>
            <w:r>
              <w:rPr>
                <w:rFonts w:asciiTheme="minorHAnsi" w:hAnsiTheme="minorHAnsi"/>
                <w:bCs/>
                <w:color w:val="000000"/>
                <w:sz w:val="24"/>
                <w:szCs w:val="24"/>
              </w:rPr>
              <w:t>1</w:t>
            </w:r>
            <w:r w:rsidRPr="00FA1095">
              <w:rPr>
                <w:rFonts w:asciiTheme="minorHAnsi" w:hAnsiTheme="minorHAnsi"/>
                <w:bCs/>
                <w:color w:val="000000"/>
                <w:sz w:val="24"/>
                <w:szCs w:val="24"/>
              </w:rPr>
              <w:t xml:space="preserve"> </w:t>
            </w:r>
            <w:proofErr w:type="spellStart"/>
            <w:proofErr w:type="gramStart"/>
            <w:r w:rsidRPr="00FA1095">
              <w:rPr>
                <w:rFonts w:asciiTheme="minorHAnsi" w:hAnsiTheme="minorHAnsi"/>
                <w:bCs/>
                <w:color w:val="000000"/>
                <w:sz w:val="24"/>
                <w:szCs w:val="24"/>
              </w:rPr>
              <w:t>No.</w:t>
            </w:r>
            <w:r>
              <w:rPr>
                <w:rFonts w:asciiTheme="minorHAnsi" w:hAnsiTheme="minorHAnsi"/>
                <w:bCs/>
                <w:color w:val="000000"/>
                <w:sz w:val="24"/>
                <w:szCs w:val="24"/>
              </w:rPr>
              <w:t>semi</w:t>
            </w:r>
            <w:proofErr w:type="spellEnd"/>
            <w:proofErr w:type="gramEnd"/>
            <w:r>
              <w:rPr>
                <w:rFonts w:asciiTheme="minorHAnsi" w:hAnsiTheme="minorHAnsi"/>
                <w:bCs/>
                <w:color w:val="000000"/>
                <w:sz w:val="24"/>
                <w:szCs w:val="24"/>
              </w:rPr>
              <w:t>-detached house</w:t>
            </w:r>
            <w:r w:rsidRPr="00FA1095">
              <w:rPr>
                <w:rFonts w:asciiTheme="minorHAnsi" w:hAnsiTheme="minorHAnsi"/>
                <w:bCs/>
                <w:color w:val="000000"/>
                <w:sz w:val="24"/>
                <w:szCs w:val="24"/>
              </w:rPr>
              <w:t>, 3 Bed, 5</w:t>
            </w:r>
            <w:r>
              <w:rPr>
                <w:rFonts w:asciiTheme="minorHAnsi" w:hAnsiTheme="minorHAnsi"/>
                <w:bCs/>
                <w:color w:val="000000"/>
                <w:sz w:val="24"/>
                <w:szCs w:val="24"/>
              </w:rPr>
              <w:t>-</w:t>
            </w:r>
            <w:r w:rsidRPr="00FA1095">
              <w:rPr>
                <w:rFonts w:asciiTheme="minorHAnsi" w:hAnsiTheme="minorHAnsi"/>
                <w:bCs/>
                <w:color w:val="000000"/>
                <w:sz w:val="24"/>
                <w:szCs w:val="24"/>
              </w:rPr>
              <w:t xml:space="preserve"> Person, 2 Storey</w:t>
            </w:r>
          </w:p>
          <w:p w14:paraId="1EC5A708" w14:textId="77777777" w:rsidR="00FB43EC" w:rsidRPr="00FA1095" w:rsidRDefault="00FB43EC" w:rsidP="00FB43EC">
            <w:pPr>
              <w:pStyle w:val="ListParagraph"/>
              <w:numPr>
                <w:ilvl w:val="0"/>
                <w:numId w:val="10"/>
              </w:numPr>
              <w:rPr>
                <w:rFonts w:asciiTheme="minorHAnsi" w:hAnsiTheme="minorHAnsi"/>
                <w:bCs/>
                <w:color w:val="000000"/>
                <w:sz w:val="24"/>
                <w:szCs w:val="24"/>
              </w:rPr>
            </w:pPr>
            <w:r>
              <w:rPr>
                <w:rFonts w:asciiTheme="minorHAnsi" w:hAnsiTheme="minorHAnsi"/>
                <w:bCs/>
                <w:color w:val="000000"/>
                <w:sz w:val="24"/>
                <w:szCs w:val="24"/>
              </w:rPr>
              <w:t>1</w:t>
            </w:r>
            <w:r w:rsidRPr="00FA1095">
              <w:rPr>
                <w:rFonts w:asciiTheme="minorHAnsi" w:hAnsiTheme="minorHAnsi"/>
                <w:bCs/>
                <w:color w:val="000000"/>
                <w:sz w:val="24"/>
                <w:szCs w:val="24"/>
              </w:rPr>
              <w:t xml:space="preserve"> </w:t>
            </w:r>
            <w:proofErr w:type="spellStart"/>
            <w:proofErr w:type="gramStart"/>
            <w:r w:rsidRPr="00FA1095">
              <w:rPr>
                <w:rFonts w:asciiTheme="minorHAnsi" w:hAnsiTheme="minorHAnsi"/>
                <w:bCs/>
                <w:color w:val="000000"/>
                <w:sz w:val="24"/>
                <w:szCs w:val="24"/>
              </w:rPr>
              <w:t>No.</w:t>
            </w:r>
            <w:r>
              <w:rPr>
                <w:rFonts w:asciiTheme="minorHAnsi" w:hAnsiTheme="minorHAnsi"/>
                <w:bCs/>
                <w:color w:val="000000"/>
                <w:sz w:val="24"/>
                <w:szCs w:val="24"/>
              </w:rPr>
              <w:t>semi</w:t>
            </w:r>
            <w:proofErr w:type="spellEnd"/>
            <w:proofErr w:type="gramEnd"/>
            <w:r>
              <w:rPr>
                <w:rFonts w:asciiTheme="minorHAnsi" w:hAnsiTheme="minorHAnsi"/>
                <w:bCs/>
                <w:color w:val="000000"/>
                <w:sz w:val="24"/>
                <w:szCs w:val="24"/>
              </w:rPr>
              <w:t xml:space="preserve">-detached house </w:t>
            </w:r>
            <w:r w:rsidRPr="00FA1095">
              <w:rPr>
                <w:rFonts w:asciiTheme="minorHAnsi" w:hAnsiTheme="minorHAnsi"/>
                <w:bCs/>
                <w:color w:val="000000"/>
                <w:sz w:val="24"/>
                <w:szCs w:val="24"/>
              </w:rPr>
              <w:t xml:space="preserve">, </w:t>
            </w:r>
            <w:r>
              <w:rPr>
                <w:rFonts w:asciiTheme="minorHAnsi" w:hAnsiTheme="minorHAnsi"/>
                <w:bCs/>
                <w:color w:val="000000"/>
                <w:sz w:val="24"/>
                <w:szCs w:val="24"/>
              </w:rPr>
              <w:t>4-</w:t>
            </w:r>
            <w:r w:rsidRPr="00FA1095">
              <w:rPr>
                <w:rFonts w:asciiTheme="minorHAnsi" w:hAnsiTheme="minorHAnsi"/>
                <w:bCs/>
                <w:color w:val="000000"/>
                <w:sz w:val="24"/>
                <w:szCs w:val="24"/>
              </w:rPr>
              <w:t xml:space="preserve"> Bed, </w:t>
            </w:r>
            <w:r>
              <w:rPr>
                <w:rFonts w:asciiTheme="minorHAnsi" w:hAnsiTheme="minorHAnsi"/>
                <w:bCs/>
                <w:color w:val="000000"/>
                <w:sz w:val="24"/>
                <w:szCs w:val="24"/>
              </w:rPr>
              <w:t>6-</w:t>
            </w:r>
            <w:r w:rsidRPr="00FA1095">
              <w:rPr>
                <w:rFonts w:asciiTheme="minorHAnsi" w:hAnsiTheme="minorHAnsi"/>
                <w:bCs/>
                <w:color w:val="000000"/>
                <w:sz w:val="24"/>
                <w:szCs w:val="24"/>
              </w:rPr>
              <w:t xml:space="preserve"> Person, 2 Storey</w:t>
            </w:r>
          </w:p>
          <w:p w14:paraId="687E736C" w14:textId="77777777" w:rsidR="003D5AEF" w:rsidRDefault="003D5AEF" w:rsidP="003D5AEF">
            <w:pPr>
              <w:spacing w:after="160" w:line="259" w:lineRule="auto"/>
              <w:rPr>
                <w:rFonts w:asciiTheme="minorHAnsi" w:eastAsiaTheme="minorHAnsi" w:hAnsiTheme="minorHAnsi" w:cstheme="minorBidi"/>
                <w:bCs/>
                <w:sz w:val="24"/>
                <w:szCs w:val="24"/>
                <w:lang w:val="en-IE"/>
              </w:rPr>
            </w:pPr>
          </w:p>
          <w:p w14:paraId="1C789011" w14:textId="5A41E40F" w:rsidR="003D5AEF" w:rsidRPr="003D5AEF" w:rsidRDefault="003D5AEF" w:rsidP="003D5AEF">
            <w:pPr>
              <w:spacing w:after="160" w:line="259" w:lineRule="auto"/>
              <w:rPr>
                <w:rFonts w:asciiTheme="minorHAnsi" w:eastAsiaTheme="minorHAnsi" w:hAnsiTheme="minorHAnsi" w:cstheme="minorBidi"/>
                <w:b/>
                <w:sz w:val="22"/>
                <w:szCs w:val="22"/>
                <w:lang w:val="en-IE"/>
              </w:rPr>
            </w:pPr>
            <w:r w:rsidRPr="003D5AEF">
              <w:rPr>
                <w:rFonts w:asciiTheme="minorHAnsi" w:eastAsiaTheme="minorHAnsi" w:hAnsiTheme="minorHAnsi" w:cstheme="minorBidi"/>
                <w:b/>
                <w:sz w:val="22"/>
                <w:szCs w:val="22"/>
                <w:lang w:val="en-IE"/>
              </w:rPr>
              <w:lastRenderedPageBreak/>
              <w:t xml:space="preserve">The works include: New vehicular access road and pedestrian access </w:t>
            </w:r>
            <w:proofErr w:type="gramStart"/>
            <w:r w:rsidRPr="003D5AEF">
              <w:rPr>
                <w:rFonts w:asciiTheme="minorHAnsi" w:eastAsiaTheme="minorHAnsi" w:hAnsiTheme="minorHAnsi" w:cstheme="minorBidi"/>
                <w:b/>
                <w:sz w:val="22"/>
                <w:szCs w:val="22"/>
                <w:lang w:val="en-IE"/>
              </w:rPr>
              <w:t>steps  off</w:t>
            </w:r>
            <w:proofErr w:type="gramEnd"/>
            <w:r w:rsidRPr="003D5AEF">
              <w:rPr>
                <w:rFonts w:asciiTheme="minorHAnsi" w:eastAsiaTheme="minorHAnsi" w:hAnsiTheme="minorHAnsi" w:cstheme="minorBidi"/>
                <w:b/>
                <w:sz w:val="22"/>
                <w:szCs w:val="22"/>
                <w:lang w:val="en-IE"/>
              </w:rPr>
              <w:t xml:space="preserve"> the Slip-road to N4/Fonthill Road, ,all boundary walls and landscaping works to boundaries, ancillary works to landscape housing areas, and all necessary associated drainage and utilities  works on the site and adjacent areas. Car-parking</w:t>
            </w:r>
            <w:r w:rsidR="004276D6">
              <w:rPr>
                <w:rFonts w:asciiTheme="minorHAnsi" w:eastAsiaTheme="minorHAnsi" w:hAnsiTheme="minorHAnsi" w:cstheme="minorBidi"/>
                <w:b/>
                <w:sz w:val="22"/>
                <w:szCs w:val="22"/>
                <w:lang w:val="en-IE"/>
              </w:rPr>
              <w:t xml:space="preserve"> </w:t>
            </w:r>
            <w:proofErr w:type="gramStart"/>
            <w:r w:rsidR="004276D6">
              <w:rPr>
                <w:rFonts w:asciiTheme="minorHAnsi" w:eastAsiaTheme="minorHAnsi" w:hAnsiTheme="minorHAnsi" w:cstheme="minorBidi"/>
                <w:b/>
                <w:sz w:val="22"/>
                <w:szCs w:val="22"/>
                <w:lang w:val="en-IE"/>
              </w:rPr>
              <w:t>( 14</w:t>
            </w:r>
            <w:proofErr w:type="gramEnd"/>
            <w:r w:rsidR="004276D6">
              <w:rPr>
                <w:rFonts w:asciiTheme="minorHAnsi" w:eastAsiaTheme="minorHAnsi" w:hAnsiTheme="minorHAnsi" w:cstheme="minorBidi"/>
                <w:b/>
                <w:sz w:val="22"/>
                <w:szCs w:val="22"/>
                <w:lang w:val="en-IE"/>
              </w:rPr>
              <w:t xml:space="preserve"> no. spaces)</w:t>
            </w:r>
            <w:r w:rsidRPr="003D5AEF">
              <w:rPr>
                <w:rFonts w:asciiTheme="minorHAnsi" w:eastAsiaTheme="minorHAnsi" w:hAnsiTheme="minorHAnsi" w:cstheme="minorBidi"/>
                <w:b/>
                <w:sz w:val="22"/>
                <w:szCs w:val="22"/>
                <w:lang w:val="en-IE"/>
              </w:rPr>
              <w:t xml:space="preserve"> is provided in curtilage. All units to be minimum A3 BER rated.</w:t>
            </w:r>
          </w:p>
          <w:p w14:paraId="04274C28" w14:textId="49D4E85F" w:rsidR="00BE6D14" w:rsidRDefault="00BE6D14" w:rsidP="00455C1A">
            <w:pPr>
              <w:rPr>
                <w:rFonts w:asciiTheme="minorHAnsi" w:hAnsiTheme="minorHAnsi" w:cs="Arial"/>
                <w:b/>
                <w:sz w:val="22"/>
                <w:szCs w:val="22"/>
              </w:rPr>
            </w:pPr>
            <w:r w:rsidRPr="00A9687E">
              <w:rPr>
                <w:rFonts w:asciiTheme="minorHAnsi" w:hAnsiTheme="minorHAnsi" w:cs="Arial"/>
                <w:b/>
                <w:sz w:val="22"/>
                <w:szCs w:val="22"/>
              </w:rPr>
              <w:t xml:space="preserve">The </w:t>
            </w:r>
            <w:r w:rsidR="00687B6F">
              <w:rPr>
                <w:rFonts w:asciiTheme="minorHAnsi" w:hAnsiTheme="minorHAnsi" w:cs="Arial"/>
                <w:b/>
                <w:sz w:val="22"/>
                <w:szCs w:val="22"/>
              </w:rPr>
              <w:t>proposed housing</w:t>
            </w:r>
            <w:r w:rsidRPr="00A9687E">
              <w:rPr>
                <w:rFonts w:asciiTheme="minorHAnsi" w:hAnsiTheme="minorHAnsi" w:cs="Arial"/>
                <w:b/>
                <w:sz w:val="22"/>
                <w:szCs w:val="22"/>
              </w:rPr>
              <w:t xml:space="preserve"> </w:t>
            </w:r>
            <w:r w:rsidR="00687B6F">
              <w:rPr>
                <w:rFonts w:asciiTheme="minorHAnsi" w:hAnsiTheme="minorHAnsi" w:cs="Arial"/>
                <w:b/>
                <w:sz w:val="22"/>
                <w:szCs w:val="22"/>
              </w:rPr>
              <w:t>is</w:t>
            </w:r>
            <w:r w:rsidRPr="00A9687E">
              <w:rPr>
                <w:rFonts w:asciiTheme="minorHAnsi" w:hAnsiTheme="minorHAnsi" w:cs="Arial"/>
                <w:b/>
                <w:sz w:val="22"/>
                <w:szCs w:val="22"/>
              </w:rPr>
              <w:t xml:space="preserve"> orientat</w:t>
            </w:r>
            <w:r w:rsidR="003E3F72" w:rsidRPr="00A9687E">
              <w:rPr>
                <w:rFonts w:asciiTheme="minorHAnsi" w:hAnsiTheme="minorHAnsi" w:cs="Arial"/>
                <w:b/>
                <w:sz w:val="22"/>
                <w:szCs w:val="22"/>
              </w:rPr>
              <w:t xml:space="preserve">ed to </w:t>
            </w:r>
            <w:r w:rsidR="003D5AEF">
              <w:rPr>
                <w:rFonts w:asciiTheme="minorHAnsi" w:hAnsiTheme="minorHAnsi" w:cs="Arial"/>
                <w:b/>
                <w:sz w:val="22"/>
                <w:szCs w:val="22"/>
              </w:rPr>
              <w:t xml:space="preserve">face each other on a </w:t>
            </w:r>
            <w:proofErr w:type="spellStart"/>
            <w:r w:rsidR="003D5AEF">
              <w:rPr>
                <w:rFonts w:asciiTheme="minorHAnsi" w:hAnsiTheme="minorHAnsi" w:cs="Arial"/>
                <w:b/>
                <w:sz w:val="22"/>
                <w:szCs w:val="22"/>
              </w:rPr>
              <w:t>a</w:t>
            </w:r>
            <w:proofErr w:type="spellEnd"/>
            <w:r w:rsidR="003D5AEF">
              <w:rPr>
                <w:rFonts w:asciiTheme="minorHAnsi" w:hAnsiTheme="minorHAnsi" w:cs="Arial"/>
                <w:b/>
                <w:sz w:val="22"/>
                <w:szCs w:val="22"/>
              </w:rPr>
              <w:t xml:space="preserve"> small cul-de-sac with a landscaped strip to reduce the impact of the Slip-road and increase amenity. 5 of the houses are detached with two houses semi-detached to reflect famil</w:t>
            </w:r>
            <w:r w:rsidR="00D844B0">
              <w:rPr>
                <w:rFonts w:asciiTheme="minorHAnsi" w:hAnsiTheme="minorHAnsi" w:cs="Arial"/>
                <w:b/>
                <w:sz w:val="22"/>
                <w:szCs w:val="22"/>
              </w:rPr>
              <w:t xml:space="preserve">y arrangements. </w:t>
            </w:r>
          </w:p>
          <w:p w14:paraId="07E373DC" w14:textId="3BE06F40" w:rsidR="00265011" w:rsidRDefault="00265011" w:rsidP="00455C1A">
            <w:pPr>
              <w:rPr>
                <w:rFonts w:asciiTheme="minorHAnsi" w:hAnsiTheme="minorHAnsi" w:cs="Arial"/>
                <w:b/>
                <w:sz w:val="22"/>
                <w:szCs w:val="22"/>
              </w:rPr>
            </w:pPr>
          </w:p>
          <w:p w14:paraId="2C18CA29" w14:textId="4E104D8D" w:rsidR="00265011" w:rsidRDefault="00265011" w:rsidP="00455C1A">
            <w:pPr>
              <w:rPr>
                <w:rFonts w:asciiTheme="minorHAnsi" w:hAnsiTheme="minorHAnsi" w:cs="Arial"/>
                <w:b/>
                <w:sz w:val="22"/>
                <w:szCs w:val="22"/>
              </w:rPr>
            </w:pPr>
          </w:p>
          <w:p w14:paraId="627BFF13" w14:textId="49F56879" w:rsidR="00265011" w:rsidRDefault="00265011" w:rsidP="00455C1A">
            <w:pPr>
              <w:rPr>
                <w:rFonts w:asciiTheme="minorHAnsi" w:hAnsiTheme="minorHAnsi" w:cs="Arial"/>
                <w:b/>
                <w:sz w:val="22"/>
                <w:szCs w:val="22"/>
              </w:rPr>
            </w:pPr>
          </w:p>
          <w:p w14:paraId="66B5CB5D" w14:textId="67478DB8" w:rsidR="00265011" w:rsidRDefault="00265011" w:rsidP="00455C1A">
            <w:pPr>
              <w:rPr>
                <w:rFonts w:asciiTheme="minorHAnsi" w:hAnsiTheme="minorHAnsi" w:cs="Arial"/>
                <w:b/>
                <w:sz w:val="22"/>
                <w:szCs w:val="22"/>
              </w:rPr>
            </w:pPr>
          </w:p>
          <w:p w14:paraId="3F14AB01" w14:textId="16F11311" w:rsidR="00265011" w:rsidRDefault="00265011" w:rsidP="00455C1A">
            <w:pPr>
              <w:rPr>
                <w:rFonts w:asciiTheme="minorHAnsi" w:hAnsiTheme="minorHAnsi" w:cs="Arial"/>
                <w:b/>
                <w:sz w:val="22"/>
                <w:szCs w:val="22"/>
              </w:rPr>
            </w:pPr>
          </w:p>
          <w:p w14:paraId="39753484" w14:textId="606C6E6A" w:rsidR="00265011" w:rsidRDefault="00265011" w:rsidP="00455C1A">
            <w:pPr>
              <w:rPr>
                <w:rFonts w:asciiTheme="minorHAnsi" w:hAnsiTheme="minorHAnsi" w:cs="Arial"/>
                <w:b/>
                <w:sz w:val="22"/>
                <w:szCs w:val="22"/>
              </w:rPr>
            </w:pPr>
          </w:p>
          <w:p w14:paraId="3AD4B6C5" w14:textId="0A89202C" w:rsidR="00265011" w:rsidRDefault="00265011" w:rsidP="00455C1A">
            <w:pPr>
              <w:rPr>
                <w:rFonts w:asciiTheme="minorHAnsi" w:hAnsiTheme="minorHAnsi" w:cs="Arial"/>
                <w:b/>
                <w:sz w:val="22"/>
                <w:szCs w:val="22"/>
              </w:rPr>
            </w:pPr>
          </w:p>
          <w:p w14:paraId="49A3FC78" w14:textId="3319622F" w:rsidR="00265011" w:rsidRDefault="00265011" w:rsidP="00455C1A">
            <w:pPr>
              <w:rPr>
                <w:rFonts w:asciiTheme="minorHAnsi" w:hAnsiTheme="minorHAnsi" w:cs="Arial"/>
                <w:b/>
                <w:sz w:val="22"/>
                <w:szCs w:val="22"/>
              </w:rPr>
            </w:pPr>
          </w:p>
          <w:p w14:paraId="6FD86FB3" w14:textId="5D4222EE" w:rsidR="00265011" w:rsidRDefault="00265011" w:rsidP="00455C1A">
            <w:pPr>
              <w:rPr>
                <w:rFonts w:asciiTheme="minorHAnsi" w:hAnsiTheme="minorHAnsi" w:cs="Arial"/>
                <w:b/>
                <w:sz w:val="22"/>
                <w:szCs w:val="22"/>
              </w:rPr>
            </w:pPr>
          </w:p>
          <w:p w14:paraId="4D42FCDF" w14:textId="1DEBCCE2" w:rsidR="00265011" w:rsidRDefault="00265011" w:rsidP="00455C1A">
            <w:pPr>
              <w:rPr>
                <w:rFonts w:asciiTheme="minorHAnsi" w:hAnsiTheme="minorHAnsi" w:cs="Arial"/>
                <w:b/>
                <w:sz w:val="22"/>
                <w:szCs w:val="22"/>
              </w:rPr>
            </w:pPr>
          </w:p>
          <w:p w14:paraId="7A1FB3B8" w14:textId="77777777" w:rsidR="00265011" w:rsidRDefault="00265011" w:rsidP="00455C1A">
            <w:pPr>
              <w:rPr>
                <w:rFonts w:asciiTheme="minorHAnsi" w:hAnsiTheme="minorHAnsi" w:cs="Arial"/>
                <w:b/>
                <w:sz w:val="22"/>
                <w:szCs w:val="22"/>
              </w:rPr>
            </w:pPr>
          </w:p>
          <w:p w14:paraId="4621B14D" w14:textId="159BBB4E" w:rsidR="00265011" w:rsidRDefault="00265011" w:rsidP="00455C1A">
            <w:pPr>
              <w:rPr>
                <w:rFonts w:asciiTheme="minorHAnsi" w:hAnsiTheme="minorHAnsi" w:cs="Arial"/>
                <w:b/>
                <w:sz w:val="22"/>
                <w:szCs w:val="22"/>
              </w:rPr>
            </w:pPr>
          </w:p>
          <w:p w14:paraId="126D5B22" w14:textId="084DD8E2" w:rsidR="00265011" w:rsidRDefault="00265011" w:rsidP="00455C1A">
            <w:pPr>
              <w:rPr>
                <w:rFonts w:asciiTheme="minorHAnsi" w:hAnsiTheme="minorHAnsi" w:cs="Arial"/>
                <w:b/>
                <w:sz w:val="22"/>
                <w:szCs w:val="22"/>
              </w:rPr>
            </w:pPr>
          </w:p>
          <w:p w14:paraId="2D860C0D" w14:textId="77777777" w:rsidR="00265011" w:rsidRPr="00A9687E" w:rsidRDefault="00265011" w:rsidP="00455C1A">
            <w:pPr>
              <w:rPr>
                <w:rFonts w:asciiTheme="minorHAnsi" w:hAnsiTheme="minorHAnsi" w:cs="Arial"/>
                <w:b/>
                <w:sz w:val="22"/>
                <w:szCs w:val="22"/>
              </w:rPr>
            </w:pPr>
          </w:p>
          <w:p w14:paraId="72A14E27" w14:textId="2D3E8DD6" w:rsidR="00F91D5E" w:rsidRDefault="00F91D5E" w:rsidP="00455C1A">
            <w:pPr>
              <w:rPr>
                <w:rFonts w:asciiTheme="minorHAnsi" w:hAnsiTheme="minorHAnsi" w:cs="Arial"/>
                <w:b/>
                <w:sz w:val="22"/>
                <w:szCs w:val="22"/>
              </w:rPr>
            </w:pPr>
          </w:p>
          <w:p w14:paraId="53D4051C" w14:textId="07D4F01F" w:rsidR="00265011" w:rsidRDefault="00265011" w:rsidP="00455C1A">
            <w:pPr>
              <w:rPr>
                <w:rFonts w:asciiTheme="minorHAnsi" w:hAnsiTheme="minorHAnsi" w:cs="Arial"/>
                <w:b/>
                <w:sz w:val="22"/>
                <w:szCs w:val="22"/>
              </w:rPr>
            </w:pPr>
          </w:p>
          <w:p w14:paraId="0F0C8CC9" w14:textId="6F81C559" w:rsidR="00265011" w:rsidRDefault="00265011" w:rsidP="00455C1A">
            <w:pPr>
              <w:rPr>
                <w:rFonts w:asciiTheme="minorHAnsi" w:hAnsiTheme="minorHAnsi" w:cs="Arial"/>
                <w:b/>
                <w:sz w:val="22"/>
                <w:szCs w:val="22"/>
              </w:rPr>
            </w:pPr>
          </w:p>
          <w:p w14:paraId="607CC85D" w14:textId="2E1F7A51" w:rsidR="00265011" w:rsidRDefault="00265011" w:rsidP="00455C1A">
            <w:pPr>
              <w:rPr>
                <w:rFonts w:asciiTheme="minorHAnsi" w:hAnsiTheme="minorHAnsi" w:cs="Arial"/>
                <w:b/>
                <w:sz w:val="22"/>
                <w:szCs w:val="22"/>
              </w:rPr>
            </w:pPr>
          </w:p>
          <w:p w14:paraId="08A449CC" w14:textId="21AFDED1" w:rsidR="00265011" w:rsidRDefault="00265011" w:rsidP="00455C1A">
            <w:pPr>
              <w:rPr>
                <w:rFonts w:asciiTheme="minorHAnsi" w:hAnsiTheme="minorHAnsi" w:cs="Arial"/>
                <w:b/>
                <w:sz w:val="22"/>
                <w:szCs w:val="22"/>
              </w:rPr>
            </w:pPr>
          </w:p>
          <w:p w14:paraId="7303CB3E" w14:textId="73990920" w:rsidR="00265011" w:rsidRDefault="00265011" w:rsidP="00455C1A">
            <w:pPr>
              <w:rPr>
                <w:rFonts w:asciiTheme="minorHAnsi" w:hAnsiTheme="minorHAnsi" w:cs="Arial"/>
                <w:b/>
                <w:sz w:val="22"/>
                <w:szCs w:val="22"/>
              </w:rPr>
            </w:pPr>
          </w:p>
          <w:p w14:paraId="50FFF75A" w14:textId="77777777" w:rsidR="00265011" w:rsidRDefault="00265011" w:rsidP="00455C1A">
            <w:pPr>
              <w:rPr>
                <w:rFonts w:asciiTheme="minorHAnsi" w:hAnsiTheme="minorHAnsi" w:cs="Arial"/>
                <w:b/>
                <w:sz w:val="22"/>
                <w:szCs w:val="22"/>
              </w:rPr>
            </w:pPr>
          </w:p>
          <w:p w14:paraId="2F54BE51" w14:textId="39C22B0E" w:rsidR="00A46FF7" w:rsidRPr="008A7A5D" w:rsidRDefault="00013E7F" w:rsidP="00455C1A">
            <w:pPr>
              <w:rPr>
                <w:rFonts w:asciiTheme="minorHAnsi" w:hAnsiTheme="minorHAnsi" w:cs="Arial"/>
                <w:b/>
                <w:sz w:val="22"/>
                <w:szCs w:val="22"/>
              </w:rPr>
            </w:pPr>
            <w:r>
              <w:rPr>
                <w:noProof/>
              </w:rPr>
              <w:lastRenderedPageBreak/>
              <w:drawing>
                <wp:inline distT="0" distB="0" distL="0" distR="0" wp14:anchorId="670908C2" wp14:editId="033C4225">
                  <wp:extent cx="4752340" cy="43694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340" cy="4369435"/>
                          </a:xfrm>
                          <a:prstGeom prst="rect">
                            <a:avLst/>
                          </a:prstGeom>
                          <a:noFill/>
                          <a:ln>
                            <a:noFill/>
                          </a:ln>
                        </pic:spPr>
                      </pic:pic>
                    </a:graphicData>
                  </a:graphic>
                </wp:inline>
              </w:drawing>
            </w:r>
          </w:p>
          <w:p w14:paraId="6115EC8F" w14:textId="77777777" w:rsidR="00BE6D14" w:rsidRPr="003E3F72" w:rsidRDefault="00BE6D14" w:rsidP="00455C1A">
            <w:pPr>
              <w:rPr>
                <w:rFonts w:asciiTheme="minorHAnsi" w:hAnsiTheme="minorHAnsi" w:cs="Arial"/>
                <w:b/>
                <w:sz w:val="24"/>
              </w:rPr>
            </w:pPr>
            <w:r w:rsidRPr="003E3F72">
              <w:rPr>
                <w:rFonts w:asciiTheme="minorHAnsi" w:hAnsiTheme="minorHAnsi" w:cs="Arial"/>
                <w:b/>
                <w:sz w:val="24"/>
              </w:rPr>
              <w:t>Plan of Proposal</w:t>
            </w:r>
          </w:p>
          <w:p w14:paraId="21212090" w14:textId="77777777" w:rsidR="00A46FF7" w:rsidRDefault="00A46FF7" w:rsidP="00455C1A">
            <w:pPr>
              <w:rPr>
                <w:rFonts w:ascii="Arial" w:hAnsi="Arial" w:cs="Arial"/>
                <w:b/>
                <w:sz w:val="24"/>
              </w:rPr>
            </w:pPr>
          </w:p>
          <w:p w14:paraId="0EEAFC66" w14:textId="77777777" w:rsidR="00BE6D14" w:rsidRPr="00775F5B" w:rsidRDefault="00BE6D14" w:rsidP="00455C1A">
            <w:pPr>
              <w:rPr>
                <w:rFonts w:asciiTheme="minorHAnsi" w:hAnsiTheme="minorHAnsi" w:cs="Arial"/>
                <w:b/>
                <w:sz w:val="22"/>
                <w:szCs w:val="22"/>
              </w:rPr>
            </w:pPr>
            <w:r w:rsidRPr="00775F5B">
              <w:rPr>
                <w:rFonts w:asciiTheme="minorHAnsi" w:hAnsiTheme="minorHAnsi" w:cs="Arial"/>
                <w:b/>
                <w:sz w:val="22"/>
                <w:szCs w:val="22"/>
              </w:rPr>
              <w:t>Following the end of the consultation process, and following the final presentation to the Council Chamber, the layout will be reviewed in the light of observations submitted during the public consultation.</w:t>
            </w:r>
          </w:p>
          <w:p w14:paraId="67E17E7D" w14:textId="77777777" w:rsidR="00BE6D14" w:rsidRPr="00775F5B" w:rsidRDefault="00BE6D14" w:rsidP="00455C1A">
            <w:pPr>
              <w:rPr>
                <w:rFonts w:asciiTheme="minorHAnsi" w:hAnsiTheme="minorHAnsi" w:cs="Arial"/>
                <w:b/>
                <w:sz w:val="22"/>
                <w:szCs w:val="22"/>
              </w:rPr>
            </w:pPr>
          </w:p>
          <w:p w14:paraId="50BE6C68" w14:textId="046F04E4" w:rsidR="00BE6D14" w:rsidRDefault="00BE6D14" w:rsidP="00455C1A">
            <w:pPr>
              <w:rPr>
                <w:rFonts w:asciiTheme="minorHAnsi" w:hAnsiTheme="minorHAnsi" w:cs="Arial"/>
                <w:b/>
                <w:sz w:val="22"/>
                <w:szCs w:val="22"/>
              </w:rPr>
            </w:pPr>
            <w:r w:rsidRPr="00ED53C1">
              <w:rPr>
                <w:rFonts w:asciiTheme="minorHAnsi" w:hAnsiTheme="minorHAnsi" w:cs="Arial"/>
                <w:b/>
                <w:sz w:val="22"/>
                <w:szCs w:val="22"/>
              </w:rPr>
              <w:t xml:space="preserve">The Overall Project Budget is subject to </w:t>
            </w:r>
            <w:r w:rsidR="007E289D" w:rsidRPr="00ED53C1">
              <w:rPr>
                <w:rFonts w:asciiTheme="minorHAnsi" w:hAnsiTheme="minorHAnsi" w:cs="Arial"/>
                <w:b/>
                <w:sz w:val="22"/>
                <w:szCs w:val="22"/>
              </w:rPr>
              <w:t>D</w:t>
            </w:r>
            <w:r w:rsidR="00D844B0">
              <w:rPr>
                <w:rFonts w:asciiTheme="minorHAnsi" w:hAnsiTheme="minorHAnsi" w:cs="Arial"/>
                <w:b/>
                <w:sz w:val="22"/>
                <w:szCs w:val="22"/>
              </w:rPr>
              <w:t>O</w:t>
            </w:r>
            <w:r w:rsidR="007E289D" w:rsidRPr="00ED53C1">
              <w:rPr>
                <w:rFonts w:asciiTheme="minorHAnsi" w:hAnsiTheme="minorHAnsi" w:cs="Arial"/>
                <w:b/>
                <w:sz w:val="22"/>
                <w:szCs w:val="22"/>
              </w:rPr>
              <w:t>HPLG</w:t>
            </w:r>
            <w:r w:rsidRPr="00ED53C1">
              <w:rPr>
                <w:rFonts w:asciiTheme="minorHAnsi" w:hAnsiTheme="minorHAnsi" w:cs="Arial"/>
                <w:b/>
                <w:sz w:val="22"/>
                <w:szCs w:val="22"/>
              </w:rPr>
              <w:t xml:space="preserve"> approval.</w:t>
            </w:r>
            <w:r w:rsidRPr="00775F5B">
              <w:rPr>
                <w:rFonts w:asciiTheme="minorHAnsi" w:hAnsiTheme="minorHAnsi" w:cs="Arial"/>
                <w:b/>
                <w:sz w:val="22"/>
                <w:szCs w:val="22"/>
              </w:rPr>
              <w:t xml:space="preserve"> </w:t>
            </w:r>
          </w:p>
          <w:p w14:paraId="3451BA4F" w14:textId="781FF93D" w:rsidR="00C74D4C" w:rsidRPr="00A46FF7" w:rsidRDefault="00C74D4C" w:rsidP="00455C1A">
            <w:pPr>
              <w:rPr>
                <w:rFonts w:asciiTheme="minorHAnsi" w:hAnsiTheme="minorHAnsi" w:cs="Arial"/>
                <w:b/>
                <w:sz w:val="22"/>
                <w:szCs w:val="22"/>
              </w:rPr>
            </w:pPr>
          </w:p>
        </w:tc>
      </w:tr>
      <w:tr w:rsidR="00DB6C96" w14:paraId="3A5DD4DE"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4A32C249" w14:textId="77777777" w:rsidR="00BE6D14" w:rsidRPr="003E3F72" w:rsidRDefault="004C1CEE" w:rsidP="00455C1A">
            <w:pPr>
              <w:rPr>
                <w:rFonts w:asciiTheme="minorHAnsi" w:hAnsiTheme="minorHAnsi"/>
                <w:b/>
                <w:sz w:val="22"/>
                <w:szCs w:val="22"/>
              </w:rPr>
            </w:pPr>
            <w:r>
              <w:rPr>
                <w:rFonts w:asciiTheme="minorHAnsi" w:hAnsiTheme="minorHAnsi"/>
                <w:b/>
                <w:sz w:val="22"/>
                <w:szCs w:val="22"/>
              </w:rPr>
              <w:lastRenderedPageBreak/>
              <w:t>Landscape</w:t>
            </w:r>
          </w:p>
        </w:tc>
        <w:tc>
          <w:tcPr>
            <w:tcW w:w="7700" w:type="dxa"/>
            <w:gridSpan w:val="2"/>
          </w:tcPr>
          <w:p w14:paraId="18543573" w14:textId="0BDF1550" w:rsidR="00BE6D14" w:rsidRPr="00775F5B" w:rsidRDefault="00BE6D14" w:rsidP="00455C1A">
            <w:pPr>
              <w:rPr>
                <w:rFonts w:asciiTheme="minorHAnsi" w:hAnsiTheme="minorHAnsi" w:cs="Arial"/>
                <w:b/>
                <w:sz w:val="24"/>
                <w:szCs w:val="24"/>
              </w:rPr>
            </w:pPr>
            <w:r w:rsidRPr="00244449">
              <w:rPr>
                <w:rFonts w:asciiTheme="minorHAnsi" w:hAnsiTheme="minorHAnsi" w:cs="Arial"/>
                <w:b/>
                <w:sz w:val="24"/>
                <w:szCs w:val="24"/>
              </w:rPr>
              <w:t xml:space="preserve">Retention of existing healthy mature trees </w:t>
            </w:r>
            <w:r w:rsidR="008A7A5D" w:rsidRPr="00244449">
              <w:rPr>
                <w:rFonts w:asciiTheme="minorHAnsi" w:hAnsiTheme="minorHAnsi" w:cs="Arial"/>
                <w:b/>
                <w:sz w:val="24"/>
                <w:szCs w:val="24"/>
              </w:rPr>
              <w:t xml:space="preserve">where possible </w:t>
            </w:r>
            <w:r w:rsidRPr="00244449">
              <w:rPr>
                <w:rFonts w:asciiTheme="minorHAnsi" w:hAnsiTheme="minorHAnsi" w:cs="Arial"/>
                <w:b/>
                <w:sz w:val="24"/>
                <w:szCs w:val="24"/>
              </w:rPr>
              <w:t>and</w:t>
            </w:r>
            <w:r w:rsidR="008A7A5D" w:rsidRPr="00244449">
              <w:rPr>
                <w:rFonts w:asciiTheme="minorHAnsi" w:hAnsiTheme="minorHAnsi" w:cs="Arial"/>
                <w:b/>
                <w:sz w:val="24"/>
                <w:szCs w:val="24"/>
              </w:rPr>
              <w:t xml:space="preserve"> replaced with supplementary trees where taken down.</w:t>
            </w:r>
            <w:r w:rsidRPr="00244449">
              <w:rPr>
                <w:rFonts w:asciiTheme="minorHAnsi" w:hAnsiTheme="minorHAnsi" w:cs="Arial"/>
                <w:b/>
                <w:sz w:val="24"/>
                <w:szCs w:val="24"/>
              </w:rPr>
              <w:t xml:space="preserve"> </w:t>
            </w:r>
            <w:r w:rsidR="008A7A5D" w:rsidRPr="00244449">
              <w:rPr>
                <w:rFonts w:asciiTheme="minorHAnsi" w:hAnsiTheme="minorHAnsi" w:cs="Arial"/>
                <w:b/>
                <w:sz w:val="24"/>
                <w:szCs w:val="24"/>
              </w:rPr>
              <w:t>New</w:t>
            </w:r>
            <w:r w:rsidRPr="00244449">
              <w:rPr>
                <w:rFonts w:asciiTheme="minorHAnsi" w:hAnsiTheme="minorHAnsi" w:cs="Arial"/>
                <w:b/>
                <w:sz w:val="24"/>
                <w:szCs w:val="24"/>
              </w:rPr>
              <w:t xml:space="preserve"> planting to </w:t>
            </w:r>
            <w:r w:rsidR="008A7A5D" w:rsidRPr="00244449">
              <w:rPr>
                <w:rFonts w:asciiTheme="minorHAnsi" w:hAnsiTheme="minorHAnsi" w:cs="Arial"/>
                <w:b/>
                <w:sz w:val="24"/>
                <w:szCs w:val="24"/>
              </w:rPr>
              <w:t xml:space="preserve">be provided to </w:t>
            </w:r>
            <w:r w:rsidR="00AD164D">
              <w:rPr>
                <w:rFonts w:asciiTheme="minorHAnsi" w:hAnsiTheme="minorHAnsi" w:cs="Arial"/>
                <w:b/>
                <w:sz w:val="24"/>
                <w:szCs w:val="24"/>
              </w:rPr>
              <w:t xml:space="preserve">reduce impact on proposed houses of traffic on Slip-road increase </w:t>
            </w:r>
            <w:proofErr w:type="gramStart"/>
            <w:r w:rsidR="00AD164D">
              <w:rPr>
                <w:rFonts w:asciiTheme="minorHAnsi" w:hAnsiTheme="minorHAnsi" w:cs="Arial"/>
                <w:b/>
                <w:sz w:val="24"/>
                <w:szCs w:val="24"/>
              </w:rPr>
              <w:t>amenity  on</w:t>
            </w:r>
            <w:proofErr w:type="gramEnd"/>
            <w:r w:rsidR="00AD164D">
              <w:rPr>
                <w:rFonts w:asciiTheme="minorHAnsi" w:hAnsiTheme="minorHAnsi" w:cs="Arial"/>
                <w:b/>
                <w:sz w:val="24"/>
                <w:szCs w:val="24"/>
              </w:rPr>
              <w:t xml:space="preserve"> new </w:t>
            </w:r>
            <w:r w:rsidR="008A7A5D" w:rsidRPr="00244449">
              <w:rPr>
                <w:rFonts w:asciiTheme="minorHAnsi" w:hAnsiTheme="minorHAnsi" w:cs="Arial"/>
                <w:b/>
                <w:sz w:val="24"/>
                <w:szCs w:val="24"/>
              </w:rPr>
              <w:t xml:space="preserve">streetscape and </w:t>
            </w:r>
            <w:r w:rsidR="00D844B0">
              <w:rPr>
                <w:rFonts w:asciiTheme="minorHAnsi" w:hAnsiTheme="minorHAnsi" w:cs="Arial"/>
                <w:b/>
                <w:sz w:val="24"/>
                <w:szCs w:val="24"/>
              </w:rPr>
              <w:t>gardens where possible.</w:t>
            </w:r>
          </w:p>
          <w:p w14:paraId="719348D4" w14:textId="77777777" w:rsidR="00BE6D14" w:rsidRPr="00775F5B" w:rsidRDefault="00BE6D14" w:rsidP="00455C1A">
            <w:pPr>
              <w:rPr>
                <w:rFonts w:asciiTheme="minorHAnsi" w:hAnsiTheme="minorHAnsi"/>
                <w:b/>
                <w:sz w:val="24"/>
                <w:szCs w:val="24"/>
              </w:rPr>
            </w:pPr>
          </w:p>
        </w:tc>
      </w:tr>
      <w:tr w:rsidR="00DB6C96" w14:paraId="5D494654"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3CBC1932" w14:textId="77777777" w:rsidR="00BE6D14" w:rsidRPr="003E3F72" w:rsidRDefault="00BE6D14" w:rsidP="00455C1A">
            <w:pPr>
              <w:rPr>
                <w:rFonts w:asciiTheme="minorHAnsi" w:hAnsiTheme="minorHAnsi"/>
                <w:b/>
                <w:sz w:val="22"/>
                <w:szCs w:val="22"/>
              </w:rPr>
            </w:pPr>
            <w:r w:rsidRPr="003E3F72">
              <w:rPr>
                <w:rFonts w:asciiTheme="minorHAnsi" w:hAnsiTheme="minorHAnsi"/>
                <w:b/>
                <w:sz w:val="22"/>
                <w:szCs w:val="22"/>
              </w:rPr>
              <w:t>Ancillary Works to Project:</w:t>
            </w:r>
          </w:p>
        </w:tc>
        <w:tc>
          <w:tcPr>
            <w:tcW w:w="7700" w:type="dxa"/>
            <w:gridSpan w:val="2"/>
          </w:tcPr>
          <w:p w14:paraId="171F771F" w14:textId="77777777" w:rsidR="00BE6D14" w:rsidRPr="00775F5B" w:rsidRDefault="00BE6D14" w:rsidP="00455C1A">
            <w:pPr>
              <w:rPr>
                <w:rFonts w:asciiTheme="minorHAnsi" w:hAnsiTheme="minorHAnsi" w:cs="Arial"/>
                <w:b/>
                <w:sz w:val="24"/>
                <w:szCs w:val="24"/>
              </w:rPr>
            </w:pPr>
            <w:r w:rsidRPr="00775F5B">
              <w:rPr>
                <w:rFonts w:asciiTheme="minorHAnsi" w:hAnsiTheme="minorHAnsi" w:cs="Arial"/>
                <w:b/>
                <w:sz w:val="24"/>
                <w:szCs w:val="24"/>
              </w:rPr>
              <w:t xml:space="preserve">Re-routing of existing services </w:t>
            </w:r>
          </w:p>
          <w:p w14:paraId="2D299F94" w14:textId="77777777" w:rsidR="00BE6D14" w:rsidRPr="00775F5B" w:rsidRDefault="00BE6D14" w:rsidP="00455C1A">
            <w:pPr>
              <w:rPr>
                <w:rFonts w:asciiTheme="minorHAnsi" w:hAnsiTheme="minorHAnsi" w:cs="Arial"/>
                <w:b/>
                <w:sz w:val="24"/>
                <w:szCs w:val="24"/>
              </w:rPr>
            </w:pPr>
            <w:r w:rsidRPr="00775F5B">
              <w:rPr>
                <w:rFonts w:asciiTheme="minorHAnsi" w:hAnsiTheme="minorHAnsi" w:cs="Arial"/>
                <w:b/>
                <w:sz w:val="24"/>
                <w:szCs w:val="24"/>
              </w:rPr>
              <w:t>Alteration / Upgrading of existing landscaping and open space.</w:t>
            </w:r>
          </w:p>
          <w:p w14:paraId="78046FFD" w14:textId="77777777" w:rsidR="00CE5452" w:rsidRPr="00775F5B" w:rsidRDefault="00CE5452" w:rsidP="00D844B0">
            <w:pPr>
              <w:rPr>
                <w:rFonts w:asciiTheme="minorHAnsi" w:hAnsiTheme="minorHAnsi"/>
                <w:b/>
                <w:sz w:val="24"/>
                <w:szCs w:val="24"/>
              </w:rPr>
            </w:pPr>
          </w:p>
        </w:tc>
      </w:tr>
      <w:tr w:rsidR="00DB6C96" w14:paraId="597768E3"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5F1BE373" w14:textId="77777777" w:rsidR="00BE6D14" w:rsidRPr="003E3F72" w:rsidRDefault="00BE6D14" w:rsidP="00455C1A">
            <w:pPr>
              <w:rPr>
                <w:rFonts w:asciiTheme="minorHAnsi" w:hAnsiTheme="minorHAnsi"/>
                <w:b/>
                <w:sz w:val="22"/>
                <w:szCs w:val="22"/>
              </w:rPr>
            </w:pPr>
            <w:r w:rsidRPr="003E3F72">
              <w:rPr>
                <w:rFonts w:asciiTheme="minorHAnsi" w:hAnsiTheme="minorHAnsi"/>
                <w:b/>
                <w:sz w:val="22"/>
                <w:szCs w:val="22"/>
              </w:rPr>
              <w:t>Project Partners</w:t>
            </w:r>
          </w:p>
        </w:tc>
        <w:tc>
          <w:tcPr>
            <w:tcW w:w="7700" w:type="dxa"/>
            <w:gridSpan w:val="2"/>
          </w:tcPr>
          <w:p w14:paraId="4BF191F0" w14:textId="77777777" w:rsidR="00F41E21" w:rsidRPr="00ED53C1" w:rsidRDefault="00F41E21" w:rsidP="00455C1A">
            <w:pPr>
              <w:rPr>
                <w:rFonts w:asciiTheme="minorHAnsi" w:hAnsiTheme="minorHAnsi" w:cs="Arial"/>
                <w:b/>
                <w:sz w:val="24"/>
                <w:szCs w:val="24"/>
              </w:rPr>
            </w:pPr>
            <w:r w:rsidRPr="00ED53C1">
              <w:rPr>
                <w:rFonts w:asciiTheme="minorHAnsi" w:hAnsiTheme="minorHAnsi" w:cs="Arial"/>
                <w:b/>
                <w:sz w:val="24"/>
                <w:szCs w:val="24"/>
              </w:rPr>
              <w:t>Architects &amp; Housing Departments</w:t>
            </w:r>
          </w:p>
          <w:p w14:paraId="0D7871E4" w14:textId="77777777" w:rsidR="00BE6D14" w:rsidRPr="00775F5B" w:rsidRDefault="00BE6D14" w:rsidP="00455C1A">
            <w:pPr>
              <w:rPr>
                <w:rFonts w:asciiTheme="minorHAnsi" w:hAnsiTheme="minorHAnsi" w:cs="Arial"/>
                <w:b/>
                <w:sz w:val="24"/>
                <w:szCs w:val="24"/>
              </w:rPr>
            </w:pPr>
            <w:r w:rsidRPr="00ED53C1">
              <w:rPr>
                <w:rFonts w:asciiTheme="minorHAnsi" w:hAnsiTheme="minorHAnsi" w:cs="Arial"/>
                <w:b/>
                <w:sz w:val="24"/>
                <w:szCs w:val="24"/>
              </w:rPr>
              <w:t xml:space="preserve">Department of </w:t>
            </w:r>
            <w:r w:rsidR="00F41E21" w:rsidRPr="00ED53C1">
              <w:rPr>
                <w:rFonts w:asciiTheme="minorHAnsi" w:hAnsiTheme="minorHAnsi" w:cs="Arial"/>
                <w:b/>
                <w:sz w:val="24"/>
                <w:szCs w:val="24"/>
              </w:rPr>
              <w:t xml:space="preserve">Housing, Planning </w:t>
            </w:r>
            <w:r w:rsidRPr="00ED53C1">
              <w:rPr>
                <w:rFonts w:asciiTheme="minorHAnsi" w:hAnsiTheme="minorHAnsi" w:cs="Arial"/>
                <w:b/>
                <w:sz w:val="24"/>
                <w:szCs w:val="24"/>
              </w:rPr>
              <w:t>and Local Government</w:t>
            </w:r>
          </w:p>
          <w:p w14:paraId="60B5F92A" w14:textId="77777777" w:rsidR="00BE6D14" w:rsidRPr="00775F5B" w:rsidRDefault="00BE6D14" w:rsidP="00455C1A">
            <w:pPr>
              <w:rPr>
                <w:rFonts w:asciiTheme="minorHAnsi" w:hAnsiTheme="minorHAnsi" w:cs="Arial"/>
                <w:b/>
                <w:sz w:val="24"/>
                <w:szCs w:val="24"/>
              </w:rPr>
            </w:pPr>
            <w:r w:rsidRPr="00775F5B">
              <w:rPr>
                <w:rFonts w:asciiTheme="minorHAnsi" w:hAnsiTheme="minorHAnsi" w:cs="Arial"/>
                <w:b/>
                <w:sz w:val="24"/>
                <w:szCs w:val="24"/>
              </w:rPr>
              <w:t>Environment Department</w:t>
            </w:r>
          </w:p>
          <w:p w14:paraId="4024A915" w14:textId="77777777" w:rsidR="00BE6D14" w:rsidRPr="00775F5B" w:rsidRDefault="00BE6D14" w:rsidP="00455C1A">
            <w:pPr>
              <w:rPr>
                <w:rFonts w:asciiTheme="minorHAnsi" w:hAnsiTheme="minorHAnsi"/>
                <w:b/>
                <w:sz w:val="24"/>
                <w:szCs w:val="24"/>
              </w:rPr>
            </w:pPr>
          </w:p>
        </w:tc>
      </w:tr>
      <w:tr w:rsidR="00DB6C96" w14:paraId="464B3F83"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54FFB9A2" w14:textId="77777777" w:rsidR="00BE6D14" w:rsidRPr="003E3F72" w:rsidRDefault="00BE6D14" w:rsidP="00455C1A">
            <w:pPr>
              <w:rPr>
                <w:rFonts w:asciiTheme="minorHAnsi" w:hAnsiTheme="minorHAnsi"/>
                <w:b/>
                <w:sz w:val="22"/>
                <w:szCs w:val="22"/>
                <w:lang w:val="fr-FR"/>
              </w:rPr>
            </w:pPr>
            <w:r w:rsidRPr="003E3F72">
              <w:rPr>
                <w:rFonts w:asciiTheme="minorHAnsi" w:hAnsiTheme="minorHAnsi"/>
                <w:b/>
                <w:sz w:val="22"/>
                <w:szCs w:val="22"/>
                <w:lang w:val="fr-FR"/>
              </w:rPr>
              <w:t xml:space="preserve">Site / Services </w:t>
            </w:r>
            <w:proofErr w:type="gramStart"/>
            <w:r w:rsidR="00CE5452" w:rsidRPr="003E3F72">
              <w:rPr>
                <w:rFonts w:asciiTheme="minorHAnsi" w:hAnsiTheme="minorHAnsi"/>
                <w:b/>
                <w:sz w:val="22"/>
                <w:szCs w:val="22"/>
                <w:lang w:val="fr-FR"/>
              </w:rPr>
              <w:t>Contraints</w:t>
            </w:r>
            <w:r w:rsidRPr="003E3F72">
              <w:rPr>
                <w:rFonts w:asciiTheme="minorHAnsi" w:hAnsiTheme="minorHAnsi"/>
                <w:b/>
                <w:sz w:val="22"/>
                <w:szCs w:val="22"/>
                <w:lang w:val="fr-FR"/>
              </w:rPr>
              <w:t>:</w:t>
            </w:r>
            <w:proofErr w:type="gramEnd"/>
          </w:p>
        </w:tc>
        <w:tc>
          <w:tcPr>
            <w:tcW w:w="7700" w:type="dxa"/>
            <w:gridSpan w:val="2"/>
          </w:tcPr>
          <w:p w14:paraId="71816EA4" w14:textId="77777777" w:rsidR="00BE6D14" w:rsidRPr="00775F5B" w:rsidRDefault="00BE6D14" w:rsidP="00455C1A">
            <w:pPr>
              <w:rPr>
                <w:rFonts w:asciiTheme="minorHAnsi" w:hAnsiTheme="minorHAnsi" w:cs="Arial"/>
                <w:b/>
                <w:sz w:val="24"/>
                <w:szCs w:val="24"/>
              </w:rPr>
            </w:pPr>
            <w:r w:rsidRPr="00775F5B">
              <w:rPr>
                <w:rFonts w:asciiTheme="minorHAnsi" w:hAnsiTheme="minorHAnsi" w:cs="Arial"/>
                <w:b/>
                <w:sz w:val="24"/>
                <w:szCs w:val="24"/>
              </w:rPr>
              <w:t xml:space="preserve">All major existing services runs have been identified for the design. Local alterations to layout are likely when on site investigations establish precise underground service locations. </w:t>
            </w:r>
          </w:p>
          <w:p w14:paraId="0D7E6DE9" w14:textId="77777777" w:rsidR="00CE5452" w:rsidRPr="00775F5B" w:rsidRDefault="00CE5452" w:rsidP="00455C1A">
            <w:pPr>
              <w:rPr>
                <w:rFonts w:ascii="Arial" w:hAnsi="Arial" w:cs="Arial"/>
                <w:b/>
                <w:sz w:val="24"/>
                <w:szCs w:val="24"/>
              </w:rPr>
            </w:pPr>
          </w:p>
        </w:tc>
      </w:tr>
      <w:tr w:rsidR="00DB6C96" w14:paraId="76511C0E"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4FD06373" w14:textId="77777777" w:rsidR="00BE6D14" w:rsidRPr="003E3F72" w:rsidRDefault="00BE6D14" w:rsidP="00455C1A">
            <w:pPr>
              <w:rPr>
                <w:rFonts w:asciiTheme="minorHAnsi" w:hAnsiTheme="minorHAnsi"/>
                <w:b/>
                <w:sz w:val="22"/>
                <w:szCs w:val="22"/>
              </w:rPr>
            </w:pPr>
            <w:r w:rsidRPr="003E3F72">
              <w:rPr>
                <w:rFonts w:asciiTheme="minorHAnsi" w:hAnsiTheme="minorHAnsi"/>
                <w:b/>
                <w:sz w:val="22"/>
                <w:szCs w:val="22"/>
              </w:rPr>
              <w:t xml:space="preserve">Internal Comments </w:t>
            </w:r>
          </w:p>
        </w:tc>
        <w:tc>
          <w:tcPr>
            <w:tcW w:w="7700" w:type="dxa"/>
            <w:gridSpan w:val="2"/>
          </w:tcPr>
          <w:p w14:paraId="08840AF9" w14:textId="77777777" w:rsidR="00BE6D14" w:rsidRPr="00244449" w:rsidRDefault="00BE6D14" w:rsidP="00455C1A">
            <w:pPr>
              <w:rPr>
                <w:rFonts w:asciiTheme="minorHAnsi" w:hAnsiTheme="minorHAnsi" w:cs="Arial"/>
                <w:b/>
                <w:sz w:val="24"/>
                <w:szCs w:val="24"/>
              </w:rPr>
            </w:pPr>
            <w:r w:rsidRPr="00244449">
              <w:rPr>
                <w:rFonts w:asciiTheme="minorHAnsi" w:hAnsiTheme="minorHAnsi" w:cs="Arial"/>
                <w:b/>
                <w:sz w:val="24"/>
                <w:szCs w:val="24"/>
              </w:rPr>
              <w:t xml:space="preserve">Water Supply – water supply is adequate </w:t>
            </w:r>
          </w:p>
          <w:p w14:paraId="4E8B59AA" w14:textId="77777777" w:rsidR="00AD164D" w:rsidRDefault="00AD164D" w:rsidP="00BE6D14">
            <w:pPr>
              <w:numPr>
                <w:ilvl w:val="0"/>
                <w:numId w:val="1"/>
              </w:numPr>
              <w:rPr>
                <w:rFonts w:asciiTheme="minorHAnsi" w:hAnsiTheme="minorHAnsi" w:cs="Arial"/>
                <w:b/>
                <w:sz w:val="24"/>
                <w:szCs w:val="24"/>
              </w:rPr>
            </w:pPr>
          </w:p>
          <w:p w14:paraId="1C04014F" w14:textId="3EE9726B" w:rsidR="00AD164D" w:rsidRDefault="00AD164D" w:rsidP="00AD164D">
            <w:pPr>
              <w:ind w:left="360"/>
              <w:rPr>
                <w:rFonts w:asciiTheme="minorHAnsi" w:hAnsiTheme="minorHAnsi" w:cs="Arial"/>
                <w:b/>
                <w:sz w:val="24"/>
                <w:szCs w:val="24"/>
              </w:rPr>
            </w:pPr>
            <w:proofErr w:type="spellStart"/>
            <w:r>
              <w:rPr>
                <w:rFonts w:asciiTheme="minorHAnsi" w:hAnsiTheme="minorHAnsi" w:cs="Arial"/>
                <w:b/>
                <w:sz w:val="24"/>
                <w:szCs w:val="24"/>
              </w:rPr>
              <w:lastRenderedPageBreak/>
              <w:t>Dainage</w:t>
            </w:r>
            <w:proofErr w:type="spellEnd"/>
            <w:r>
              <w:rPr>
                <w:rFonts w:asciiTheme="minorHAnsi" w:hAnsiTheme="minorHAnsi" w:cs="Arial"/>
                <w:b/>
                <w:sz w:val="24"/>
                <w:szCs w:val="24"/>
              </w:rPr>
              <w:t xml:space="preserve"> Report and drawings are included in the submission.</w:t>
            </w:r>
          </w:p>
          <w:p w14:paraId="4CA59DEA" w14:textId="52FBAC0B" w:rsidR="00BE6D14" w:rsidRPr="00244449" w:rsidRDefault="00BE6D14" w:rsidP="00BE6D14">
            <w:pPr>
              <w:numPr>
                <w:ilvl w:val="0"/>
                <w:numId w:val="1"/>
              </w:numPr>
              <w:rPr>
                <w:rFonts w:asciiTheme="minorHAnsi" w:hAnsiTheme="minorHAnsi" w:cs="Arial"/>
                <w:b/>
                <w:sz w:val="24"/>
                <w:szCs w:val="24"/>
              </w:rPr>
            </w:pPr>
            <w:r w:rsidRPr="00244449">
              <w:rPr>
                <w:rFonts w:asciiTheme="minorHAnsi" w:hAnsiTheme="minorHAnsi" w:cs="Arial"/>
                <w:b/>
                <w:sz w:val="24"/>
                <w:szCs w:val="24"/>
              </w:rPr>
              <w:t>Foul drainage – requires to be fully scoped to ensure capacity of existing network</w:t>
            </w:r>
          </w:p>
          <w:p w14:paraId="08A80156" w14:textId="77777777" w:rsidR="00BE6D14" w:rsidRPr="00244449" w:rsidRDefault="00BE6D14" w:rsidP="00BE6D14">
            <w:pPr>
              <w:numPr>
                <w:ilvl w:val="0"/>
                <w:numId w:val="1"/>
              </w:numPr>
              <w:rPr>
                <w:rFonts w:asciiTheme="minorHAnsi" w:hAnsiTheme="minorHAnsi" w:cs="Arial"/>
                <w:b/>
                <w:sz w:val="24"/>
                <w:szCs w:val="24"/>
              </w:rPr>
            </w:pPr>
            <w:r w:rsidRPr="00244449">
              <w:rPr>
                <w:rFonts w:asciiTheme="minorHAnsi" w:hAnsiTheme="minorHAnsi" w:cs="Arial"/>
                <w:b/>
                <w:sz w:val="24"/>
                <w:szCs w:val="24"/>
              </w:rPr>
              <w:t xml:space="preserve">Surface water - requires to be fully scoped to ensure capacity of existing network. Attenuation provision and method to be agreed. </w:t>
            </w:r>
          </w:p>
          <w:p w14:paraId="3048063A" w14:textId="77777777" w:rsidR="00BE6D14" w:rsidRPr="00244449" w:rsidRDefault="00BE6D14" w:rsidP="00BE6D14">
            <w:pPr>
              <w:numPr>
                <w:ilvl w:val="0"/>
                <w:numId w:val="1"/>
              </w:numPr>
              <w:rPr>
                <w:rFonts w:asciiTheme="minorHAnsi" w:hAnsiTheme="minorHAnsi" w:cs="Arial"/>
                <w:b/>
                <w:sz w:val="24"/>
                <w:szCs w:val="24"/>
              </w:rPr>
            </w:pPr>
            <w:r w:rsidRPr="00244449">
              <w:rPr>
                <w:rFonts w:asciiTheme="minorHAnsi" w:hAnsiTheme="minorHAnsi" w:cs="Arial"/>
                <w:b/>
                <w:sz w:val="24"/>
                <w:szCs w:val="24"/>
              </w:rPr>
              <w:t xml:space="preserve">Ensure floor levels are above </w:t>
            </w:r>
            <w:proofErr w:type="gramStart"/>
            <w:r w:rsidRPr="00244449">
              <w:rPr>
                <w:rFonts w:asciiTheme="minorHAnsi" w:hAnsiTheme="minorHAnsi" w:cs="Arial"/>
                <w:b/>
                <w:sz w:val="24"/>
                <w:szCs w:val="24"/>
              </w:rPr>
              <w:t>100 year</w:t>
            </w:r>
            <w:proofErr w:type="gramEnd"/>
            <w:r w:rsidRPr="00244449">
              <w:rPr>
                <w:rFonts w:asciiTheme="minorHAnsi" w:hAnsiTheme="minorHAnsi" w:cs="Arial"/>
                <w:b/>
                <w:sz w:val="24"/>
                <w:szCs w:val="24"/>
              </w:rPr>
              <w:t xml:space="preserve"> projected floor events. </w:t>
            </w:r>
          </w:p>
          <w:p w14:paraId="5623AB92" w14:textId="77777777" w:rsidR="00BE6D14" w:rsidRPr="00244449" w:rsidRDefault="00BE6D14" w:rsidP="00BE6D14">
            <w:pPr>
              <w:numPr>
                <w:ilvl w:val="0"/>
                <w:numId w:val="1"/>
              </w:numPr>
              <w:rPr>
                <w:rFonts w:asciiTheme="minorHAnsi" w:hAnsiTheme="minorHAnsi" w:cs="Arial"/>
                <w:b/>
                <w:sz w:val="24"/>
                <w:szCs w:val="24"/>
              </w:rPr>
            </w:pPr>
            <w:r w:rsidRPr="00244449">
              <w:rPr>
                <w:rFonts w:asciiTheme="minorHAnsi" w:hAnsiTheme="minorHAnsi" w:cs="Arial"/>
                <w:b/>
                <w:sz w:val="24"/>
                <w:szCs w:val="24"/>
              </w:rPr>
              <w:t>A survey, prior to any disturbance of the overall site, is required to fulfil legislative obligations under the EU Habitats Directive.</w:t>
            </w:r>
          </w:p>
          <w:p w14:paraId="3179EB56" w14:textId="77777777" w:rsidR="00BE6D14" w:rsidRPr="00244449" w:rsidRDefault="00BE6D14" w:rsidP="00BE6D14">
            <w:pPr>
              <w:numPr>
                <w:ilvl w:val="0"/>
                <w:numId w:val="1"/>
              </w:numPr>
              <w:rPr>
                <w:rFonts w:asciiTheme="minorHAnsi" w:hAnsiTheme="minorHAnsi" w:cs="Arial"/>
                <w:b/>
                <w:sz w:val="24"/>
                <w:szCs w:val="24"/>
              </w:rPr>
            </w:pPr>
            <w:r w:rsidRPr="00244449">
              <w:rPr>
                <w:rFonts w:asciiTheme="minorHAnsi" w:hAnsiTheme="minorHAnsi" w:cs="Arial"/>
                <w:b/>
                <w:sz w:val="24"/>
                <w:szCs w:val="24"/>
              </w:rPr>
              <w:t xml:space="preserve">Roads access and capacity are within acceptable and safe limits. </w:t>
            </w:r>
          </w:p>
          <w:p w14:paraId="2D462047" w14:textId="77777777" w:rsidR="00BB3637" w:rsidRPr="00F91D5E" w:rsidRDefault="00BE6D14" w:rsidP="00455C1A">
            <w:pPr>
              <w:numPr>
                <w:ilvl w:val="0"/>
                <w:numId w:val="1"/>
              </w:numPr>
              <w:rPr>
                <w:rFonts w:asciiTheme="minorHAnsi" w:hAnsiTheme="minorHAnsi" w:cs="Arial"/>
                <w:b/>
                <w:sz w:val="24"/>
                <w:szCs w:val="24"/>
              </w:rPr>
            </w:pPr>
            <w:r w:rsidRPr="00244449">
              <w:rPr>
                <w:rFonts w:asciiTheme="minorHAnsi" w:hAnsiTheme="minorHAnsi" w:cs="Arial"/>
                <w:b/>
                <w:sz w:val="24"/>
                <w:szCs w:val="24"/>
              </w:rPr>
              <w:t>Other comments to be reviewed during consultation period.</w:t>
            </w:r>
            <w:r w:rsidRPr="00775F5B">
              <w:rPr>
                <w:rFonts w:asciiTheme="minorHAnsi" w:hAnsiTheme="minorHAnsi" w:cs="Arial"/>
                <w:b/>
                <w:sz w:val="24"/>
                <w:szCs w:val="24"/>
              </w:rPr>
              <w:t xml:space="preserve"> </w:t>
            </w:r>
          </w:p>
        </w:tc>
      </w:tr>
      <w:tr w:rsidR="00A9687E" w14:paraId="442FAB60"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20AE443E" w14:textId="77777777" w:rsidR="00A9687E" w:rsidRPr="003E3F72" w:rsidRDefault="00A9687E" w:rsidP="00455C1A">
            <w:pPr>
              <w:rPr>
                <w:rFonts w:asciiTheme="minorHAnsi" w:hAnsiTheme="minorHAnsi"/>
                <w:b/>
                <w:sz w:val="22"/>
                <w:szCs w:val="22"/>
              </w:rPr>
            </w:pPr>
            <w:r>
              <w:rPr>
                <w:rFonts w:asciiTheme="minorHAnsi" w:hAnsiTheme="minorHAnsi"/>
                <w:b/>
                <w:sz w:val="22"/>
                <w:szCs w:val="22"/>
              </w:rPr>
              <w:lastRenderedPageBreak/>
              <w:t>Surface Water</w:t>
            </w:r>
          </w:p>
        </w:tc>
        <w:tc>
          <w:tcPr>
            <w:tcW w:w="7700" w:type="dxa"/>
            <w:gridSpan w:val="2"/>
          </w:tcPr>
          <w:p w14:paraId="587CBB70" w14:textId="0B4F5A4D" w:rsidR="00A9687E" w:rsidRPr="00775F5B" w:rsidRDefault="00244449" w:rsidP="00455C1A">
            <w:pPr>
              <w:rPr>
                <w:rFonts w:asciiTheme="minorHAnsi" w:hAnsiTheme="minorHAnsi" w:cs="Arial"/>
                <w:b/>
                <w:sz w:val="24"/>
                <w:szCs w:val="24"/>
              </w:rPr>
            </w:pPr>
            <w:r w:rsidRPr="00244449">
              <w:rPr>
                <w:rFonts w:asciiTheme="minorHAnsi" w:hAnsiTheme="minorHAnsi" w:cs="Arial"/>
                <w:b/>
                <w:sz w:val="24"/>
                <w:szCs w:val="24"/>
              </w:rPr>
              <w:t>Surface water - requires to be fully scoped to ensure capacity of existing network. Attenuation provision and method</w:t>
            </w:r>
            <w:r w:rsidR="00AD164D">
              <w:rPr>
                <w:rFonts w:asciiTheme="minorHAnsi" w:hAnsiTheme="minorHAnsi" w:cs="Arial"/>
                <w:b/>
                <w:sz w:val="24"/>
                <w:szCs w:val="24"/>
              </w:rPr>
              <w:t xml:space="preserve"> </w:t>
            </w:r>
            <w:proofErr w:type="gramStart"/>
            <w:r w:rsidR="00AD164D">
              <w:rPr>
                <w:rFonts w:asciiTheme="minorHAnsi" w:hAnsiTheme="minorHAnsi" w:cs="Arial"/>
                <w:b/>
                <w:sz w:val="24"/>
                <w:szCs w:val="24"/>
              </w:rPr>
              <w:t xml:space="preserve">proposed </w:t>
            </w:r>
            <w:r w:rsidRPr="00244449">
              <w:rPr>
                <w:rFonts w:asciiTheme="minorHAnsi" w:hAnsiTheme="minorHAnsi" w:cs="Arial"/>
                <w:b/>
                <w:sz w:val="24"/>
                <w:szCs w:val="24"/>
              </w:rPr>
              <w:t xml:space="preserve"> to</w:t>
            </w:r>
            <w:proofErr w:type="gramEnd"/>
            <w:r w:rsidRPr="00244449">
              <w:rPr>
                <w:rFonts w:asciiTheme="minorHAnsi" w:hAnsiTheme="minorHAnsi" w:cs="Arial"/>
                <w:b/>
                <w:sz w:val="24"/>
                <w:szCs w:val="24"/>
              </w:rPr>
              <w:t xml:space="preserve"> be</w:t>
            </w:r>
            <w:r w:rsidR="00AD164D">
              <w:rPr>
                <w:rFonts w:asciiTheme="minorHAnsi" w:hAnsiTheme="minorHAnsi" w:cs="Arial"/>
                <w:b/>
                <w:sz w:val="24"/>
                <w:szCs w:val="24"/>
              </w:rPr>
              <w:t xml:space="preserve"> finally agreed </w:t>
            </w:r>
            <w:r w:rsidRPr="00244449">
              <w:rPr>
                <w:rFonts w:asciiTheme="minorHAnsi" w:hAnsiTheme="minorHAnsi" w:cs="Arial"/>
                <w:b/>
                <w:sz w:val="24"/>
                <w:szCs w:val="24"/>
              </w:rPr>
              <w:t xml:space="preserve"> </w:t>
            </w:r>
            <w:proofErr w:type="spellStart"/>
            <w:r w:rsidRPr="00244449">
              <w:rPr>
                <w:rFonts w:asciiTheme="minorHAnsi" w:hAnsiTheme="minorHAnsi" w:cs="Arial"/>
                <w:b/>
                <w:sz w:val="24"/>
                <w:szCs w:val="24"/>
              </w:rPr>
              <w:t>agreed</w:t>
            </w:r>
            <w:proofErr w:type="spellEnd"/>
            <w:r w:rsidR="00AD164D">
              <w:rPr>
                <w:rFonts w:asciiTheme="minorHAnsi" w:hAnsiTheme="minorHAnsi" w:cs="Arial"/>
                <w:b/>
                <w:sz w:val="24"/>
                <w:szCs w:val="24"/>
              </w:rPr>
              <w:t xml:space="preserve"> before construction.</w:t>
            </w:r>
            <w:r w:rsidRPr="00244449">
              <w:rPr>
                <w:rFonts w:asciiTheme="minorHAnsi" w:hAnsiTheme="minorHAnsi" w:cs="Arial"/>
                <w:b/>
                <w:sz w:val="24"/>
                <w:szCs w:val="24"/>
              </w:rPr>
              <w:t>.</w:t>
            </w:r>
          </w:p>
        </w:tc>
      </w:tr>
      <w:tr w:rsidR="00A9687E" w14:paraId="0CE9A158"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73CE6D18" w14:textId="77777777" w:rsidR="00A9687E" w:rsidRPr="003E3F72" w:rsidRDefault="00A9687E" w:rsidP="00455C1A">
            <w:pPr>
              <w:rPr>
                <w:rFonts w:asciiTheme="minorHAnsi" w:hAnsiTheme="minorHAnsi"/>
                <w:b/>
                <w:sz w:val="22"/>
                <w:szCs w:val="22"/>
              </w:rPr>
            </w:pPr>
            <w:r>
              <w:rPr>
                <w:rFonts w:asciiTheme="minorHAnsi" w:hAnsiTheme="minorHAnsi"/>
                <w:b/>
                <w:sz w:val="22"/>
                <w:szCs w:val="22"/>
              </w:rPr>
              <w:t>Foul Water</w:t>
            </w:r>
          </w:p>
        </w:tc>
        <w:tc>
          <w:tcPr>
            <w:tcW w:w="7700" w:type="dxa"/>
            <w:gridSpan w:val="2"/>
          </w:tcPr>
          <w:p w14:paraId="513C2F26" w14:textId="49438BA7" w:rsidR="00A9687E" w:rsidRPr="00775F5B" w:rsidRDefault="00AD530C" w:rsidP="00455C1A">
            <w:pPr>
              <w:rPr>
                <w:rFonts w:asciiTheme="minorHAnsi" w:hAnsiTheme="minorHAnsi" w:cs="Arial"/>
                <w:b/>
                <w:sz w:val="24"/>
                <w:szCs w:val="24"/>
              </w:rPr>
            </w:pPr>
            <w:r w:rsidRPr="00AD530C">
              <w:rPr>
                <w:rFonts w:asciiTheme="minorHAnsi" w:hAnsiTheme="minorHAnsi" w:cs="Arial"/>
                <w:b/>
                <w:sz w:val="24"/>
                <w:szCs w:val="24"/>
              </w:rPr>
              <w:t xml:space="preserve">Foul drainage – </w:t>
            </w:r>
            <w:r>
              <w:rPr>
                <w:rFonts w:asciiTheme="minorHAnsi" w:hAnsiTheme="minorHAnsi" w:cs="Arial"/>
                <w:b/>
                <w:sz w:val="24"/>
                <w:szCs w:val="24"/>
              </w:rPr>
              <w:t xml:space="preserve">existing system adequate - </w:t>
            </w:r>
            <w:r w:rsidRPr="00AD530C">
              <w:rPr>
                <w:rFonts w:asciiTheme="minorHAnsi" w:hAnsiTheme="minorHAnsi" w:cs="Arial"/>
                <w:b/>
                <w:sz w:val="24"/>
                <w:szCs w:val="24"/>
              </w:rPr>
              <w:t>requires to be fully scoped to ensure capacity of existing network</w:t>
            </w:r>
            <w:r w:rsidR="00AD164D">
              <w:rPr>
                <w:rFonts w:asciiTheme="minorHAnsi" w:hAnsiTheme="minorHAnsi" w:cs="Arial"/>
                <w:b/>
                <w:sz w:val="24"/>
                <w:szCs w:val="24"/>
              </w:rPr>
              <w:t xml:space="preserve"> before construction</w:t>
            </w:r>
            <w:r>
              <w:rPr>
                <w:rFonts w:asciiTheme="minorHAnsi" w:hAnsiTheme="minorHAnsi" w:cs="Arial"/>
                <w:b/>
                <w:sz w:val="24"/>
                <w:szCs w:val="24"/>
              </w:rPr>
              <w:t xml:space="preserve">. </w:t>
            </w:r>
          </w:p>
        </w:tc>
      </w:tr>
      <w:tr w:rsidR="00A9687E" w14:paraId="0F688433"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79DF6CF4" w14:textId="77777777" w:rsidR="00A9687E" w:rsidRPr="003E3F72" w:rsidRDefault="00A9687E" w:rsidP="00455C1A">
            <w:pPr>
              <w:rPr>
                <w:rFonts w:asciiTheme="minorHAnsi" w:hAnsiTheme="minorHAnsi"/>
                <w:b/>
                <w:sz w:val="22"/>
                <w:szCs w:val="22"/>
              </w:rPr>
            </w:pPr>
            <w:r>
              <w:rPr>
                <w:rFonts w:asciiTheme="minorHAnsi" w:hAnsiTheme="minorHAnsi"/>
                <w:b/>
                <w:sz w:val="22"/>
                <w:szCs w:val="22"/>
              </w:rPr>
              <w:t xml:space="preserve">Roads </w:t>
            </w:r>
          </w:p>
        </w:tc>
        <w:tc>
          <w:tcPr>
            <w:tcW w:w="7700" w:type="dxa"/>
            <w:gridSpan w:val="2"/>
          </w:tcPr>
          <w:p w14:paraId="0B63D17E" w14:textId="323D0A36" w:rsidR="00A9687E" w:rsidRPr="00775F5B" w:rsidRDefault="00D844B0" w:rsidP="00455C1A">
            <w:pPr>
              <w:rPr>
                <w:rFonts w:asciiTheme="minorHAnsi" w:hAnsiTheme="minorHAnsi" w:cs="Arial"/>
                <w:b/>
                <w:sz w:val="24"/>
                <w:szCs w:val="24"/>
              </w:rPr>
            </w:pPr>
            <w:r>
              <w:rPr>
                <w:rFonts w:asciiTheme="minorHAnsi" w:hAnsiTheme="minorHAnsi" w:cs="Arial"/>
                <w:b/>
                <w:sz w:val="24"/>
                <w:szCs w:val="24"/>
              </w:rPr>
              <w:t>Discussed and agreed with SDCC Roads Department.</w:t>
            </w:r>
          </w:p>
        </w:tc>
      </w:tr>
      <w:tr w:rsidR="00A9687E" w14:paraId="7979EC1E"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37A45F8F" w14:textId="77777777" w:rsidR="00A9687E" w:rsidRPr="003E3F72" w:rsidRDefault="00A9687E" w:rsidP="00455C1A">
            <w:pPr>
              <w:rPr>
                <w:rFonts w:asciiTheme="minorHAnsi" w:hAnsiTheme="minorHAnsi"/>
                <w:b/>
                <w:sz w:val="22"/>
                <w:szCs w:val="22"/>
              </w:rPr>
            </w:pPr>
            <w:r>
              <w:rPr>
                <w:rFonts w:asciiTheme="minorHAnsi" w:hAnsiTheme="minorHAnsi"/>
                <w:b/>
                <w:sz w:val="22"/>
                <w:szCs w:val="22"/>
              </w:rPr>
              <w:t xml:space="preserve">Parks </w:t>
            </w:r>
          </w:p>
        </w:tc>
        <w:tc>
          <w:tcPr>
            <w:tcW w:w="7700" w:type="dxa"/>
            <w:gridSpan w:val="2"/>
          </w:tcPr>
          <w:p w14:paraId="4F7CD0FC" w14:textId="77777777" w:rsidR="00A9687E" w:rsidRDefault="00A9687E" w:rsidP="00455C1A">
            <w:pPr>
              <w:rPr>
                <w:rFonts w:asciiTheme="minorHAnsi" w:hAnsiTheme="minorHAnsi" w:cs="Arial"/>
                <w:b/>
                <w:sz w:val="24"/>
                <w:szCs w:val="24"/>
              </w:rPr>
            </w:pPr>
            <w:r>
              <w:rPr>
                <w:rFonts w:asciiTheme="minorHAnsi" w:hAnsiTheme="minorHAnsi" w:cs="Arial"/>
                <w:b/>
                <w:sz w:val="24"/>
                <w:szCs w:val="24"/>
              </w:rPr>
              <w:t>For Comment</w:t>
            </w:r>
          </w:p>
          <w:p w14:paraId="3D92C9B1" w14:textId="77777777" w:rsidR="000274A2" w:rsidRDefault="000274A2" w:rsidP="00455C1A">
            <w:pPr>
              <w:rPr>
                <w:rFonts w:asciiTheme="minorHAnsi" w:hAnsiTheme="minorHAnsi" w:cs="Arial"/>
                <w:b/>
                <w:sz w:val="24"/>
                <w:szCs w:val="24"/>
              </w:rPr>
            </w:pPr>
          </w:p>
          <w:p w14:paraId="7B709F57" w14:textId="77777777" w:rsidR="000274A2" w:rsidRDefault="000274A2" w:rsidP="00455C1A">
            <w:pPr>
              <w:rPr>
                <w:rFonts w:asciiTheme="minorHAnsi" w:hAnsiTheme="minorHAnsi" w:cs="Arial"/>
                <w:b/>
                <w:sz w:val="24"/>
                <w:szCs w:val="24"/>
              </w:rPr>
            </w:pPr>
          </w:p>
          <w:p w14:paraId="01C15EA5" w14:textId="77777777" w:rsidR="000274A2" w:rsidRDefault="000274A2" w:rsidP="00455C1A">
            <w:pPr>
              <w:rPr>
                <w:rFonts w:asciiTheme="minorHAnsi" w:hAnsiTheme="minorHAnsi" w:cs="Arial"/>
                <w:b/>
                <w:sz w:val="24"/>
                <w:szCs w:val="24"/>
              </w:rPr>
            </w:pPr>
          </w:p>
          <w:p w14:paraId="49C07132" w14:textId="77777777" w:rsidR="000274A2" w:rsidRDefault="000274A2" w:rsidP="00455C1A">
            <w:pPr>
              <w:rPr>
                <w:rFonts w:asciiTheme="minorHAnsi" w:hAnsiTheme="minorHAnsi" w:cs="Arial"/>
                <w:b/>
                <w:sz w:val="24"/>
                <w:szCs w:val="24"/>
              </w:rPr>
            </w:pPr>
          </w:p>
          <w:p w14:paraId="3EA54474" w14:textId="77777777" w:rsidR="000274A2" w:rsidRDefault="000274A2" w:rsidP="00455C1A">
            <w:pPr>
              <w:rPr>
                <w:rFonts w:asciiTheme="minorHAnsi" w:hAnsiTheme="minorHAnsi" w:cs="Arial"/>
                <w:b/>
                <w:sz w:val="24"/>
                <w:szCs w:val="24"/>
              </w:rPr>
            </w:pPr>
          </w:p>
          <w:p w14:paraId="5F8D515F" w14:textId="77777777" w:rsidR="000274A2" w:rsidRDefault="000274A2" w:rsidP="00455C1A">
            <w:pPr>
              <w:rPr>
                <w:rFonts w:asciiTheme="minorHAnsi" w:hAnsiTheme="minorHAnsi" w:cs="Arial"/>
                <w:b/>
                <w:sz w:val="24"/>
                <w:szCs w:val="24"/>
              </w:rPr>
            </w:pPr>
          </w:p>
          <w:p w14:paraId="37F2D248" w14:textId="653FE6FC" w:rsidR="000274A2" w:rsidRPr="00775F5B" w:rsidRDefault="000274A2" w:rsidP="00455C1A">
            <w:pPr>
              <w:rPr>
                <w:rFonts w:asciiTheme="minorHAnsi" w:hAnsiTheme="minorHAnsi" w:cs="Arial"/>
                <w:b/>
                <w:sz w:val="24"/>
                <w:szCs w:val="24"/>
              </w:rPr>
            </w:pPr>
          </w:p>
        </w:tc>
      </w:tr>
      <w:tr w:rsidR="00966E7A" w14:paraId="2A803E43"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5564448A" w14:textId="77777777" w:rsidR="00966E7A" w:rsidRPr="00966E7A" w:rsidRDefault="00966E7A" w:rsidP="00455C1A">
            <w:pPr>
              <w:rPr>
                <w:rFonts w:asciiTheme="minorHAnsi" w:hAnsiTheme="minorHAnsi"/>
                <w:b/>
                <w:sz w:val="22"/>
                <w:szCs w:val="22"/>
              </w:rPr>
            </w:pPr>
            <w:r w:rsidRPr="00966E7A">
              <w:rPr>
                <w:rFonts w:asciiTheme="minorHAnsi" w:hAnsiTheme="minorHAnsi" w:cs="Arial"/>
                <w:b/>
                <w:sz w:val="22"/>
                <w:szCs w:val="22"/>
              </w:rPr>
              <w:t>Habitats Directive Assessment</w:t>
            </w:r>
          </w:p>
        </w:tc>
        <w:tc>
          <w:tcPr>
            <w:tcW w:w="7700" w:type="dxa"/>
            <w:gridSpan w:val="2"/>
          </w:tcPr>
          <w:p w14:paraId="609AC0B7" w14:textId="67745D6E" w:rsidR="00C74D4C" w:rsidRDefault="00DD3828" w:rsidP="00966E7A">
            <w:pPr>
              <w:rPr>
                <w:rFonts w:asciiTheme="minorHAnsi" w:hAnsiTheme="minorHAnsi" w:cs="Arial"/>
                <w:b/>
                <w:sz w:val="24"/>
                <w:szCs w:val="24"/>
              </w:rPr>
            </w:pPr>
            <w:r>
              <w:rPr>
                <w:rFonts w:asciiTheme="minorHAnsi" w:hAnsiTheme="minorHAnsi" w:cs="Arial"/>
                <w:b/>
                <w:sz w:val="24"/>
                <w:szCs w:val="24"/>
              </w:rPr>
              <w:t>Screenings for both Environmental Impact Assessment Report and</w:t>
            </w:r>
            <w:r w:rsidR="00C74D4C" w:rsidRPr="00C74D4C">
              <w:rPr>
                <w:rFonts w:asciiTheme="minorHAnsi" w:hAnsiTheme="minorHAnsi" w:cs="Arial"/>
                <w:b/>
                <w:sz w:val="24"/>
                <w:szCs w:val="24"/>
              </w:rPr>
              <w:t xml:space="preserve"> Appropriate Assessment</w:t>
            </w:r>
            <w:r w:rsidR="00C74D4C">
              <w:rPr>
                <w:rFonts w:asciiTheme="minorHAnsi" w:hAnsiTheme="minorHAnsi" w:cs="Arial"/>
                <w:b/>
                <w:sz w:val="24"/>
                <w:szCs w:val="24"/>
              </w:rPr>
              <w:t>:</w:t>
            </w:r>
          </w:p>
          <w:p w14:paraId="763126F7" w14:textId="56B0C20C" w:rsidR="00DD3828" w:rsidRDefault="00DD3828" w:rsidP="00966E7A">
            <w:pPr>
              <w:rPr>
                <w:rFonts w:asciiTheme="minorHAnsi" w:hAnsiTheme="minorHAnsi" w:cs="Arial"/>
                <w:b/>
                <w:sz w:val="24"/>
                <w:szCs w:val="24"/>
              </w:rPr>
            </w:pPr>
          </w:p>
          <w:p w14:paraId="58887109" w14:textId="7F9AECF2" w:rsidR="00DD3828" w:rsidRDefault="00DD3828" w:rsidP="00966E7A">
            <w:pPr>
              <w:rPr>
                <w:rFonts w:asciiTheme="minorHAnsi" w:hAnsiTheme="minorHAnsi" w:cs="Arial"/>
                <w:b/>
                <w:sz w:val="24"/>
                <w:szCs w:val="24"/>
              </w:rPr>
            </w:pPr>
            <w:r w:rsidRPr="00DD3828">
              <w:rPr>
                <w:rFonts w:asciiTheme="minorHAnsi" w:hAnsiTheme="minorHAnsi" w:cs="Arial"/>
                <w:b/>
                <w:sz w:val="24"/>
                <w:szCs w:val="24"/>
              </w:rPr>
              <w:t>Screening for Environmental Impact Assessment Report Conclusion:</w:t>
            </w:r>
          </w:p>
          <w:p w14:paraId="558FC74F" w14:textId="7581031C" w:rsidR="000274A2" w:rsidRDefault="00013E7F" w:rsidP="00966E7A">
            <w:pPr>
              <w:rPr>
                <w:rFonts w:asciiTheme="minorHAnsi" w:hAnsiTheme="minorHAnsi" w:cs="Arial"/>
                <w:b/>
                <w:sz w:val="24"/>
                <w:szCs w:val="24"/>
              </w:rPr>
            </w:pPr>
            <w:r>
              <w:rPr>
                <w:noProof/>
              </w:rPr>
              <w:lastRenderedPageBreak/>
              <w:drawing>
                <wp:inline distT="0" distB="0" distL="0" distR="0" wp14:anchorId="66A2B799" wp14:editId="0B6A5921">
                  <wp:extent cx="4752340" cy="42989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340" cy="4298950"/>
                          </a:xfrm>
                          <a:prstGeom prst="rect">
                            <a:avLst/>
                          </a:prstGeom>
                        </pic:spPr>
                      </pic:pic>
                    </a:graphicData>
                  </a:graphic>
                </wp:inline>
              </w:drawing>
            </w:r>
          </w:p>
          <w:p w14:paraId="2D35FABB" w14:textId="420F0717" w:rsidR="00170BD3" w:rsidRDefault="00170BD3" w:rsidP="00966E7A">
            <w:pPr>
              <w:rPr>
                <w:rFonts w:asciiTheme="minorHAnsi" w:hAnsiTheme="minorHAnsi" w:cs="Arial"/>
                <w:b/>
                <w:sz w:val="24"/>
                <w:szCs w:val="24"/>
              </w:rPr>
            </w:pPr>
            <w:r w:rsidRPr="00170BD3">
              <w:rPr>
                <w:rFonts w:asciiTheme="minorHAnsi" w:hAnsiTheme="minorHAnsi" w:cs="Arial"/>
                <w:b/>
                <w:sz w:val="24"/>
                <w:szCs w:val="24"/>
              </w:rPr>
              <w:t>Screening for an Appropriate Assessment</w:t>
            </w:r>
            <w:r>
              <w:rPr>
                <w:rFonts w:asciiTheme="minorHAnsi" w:hAnsiTheme="minorHAnsi" w:cs="Arial"/>
                <w:b/>
                <w:sz w:val="24"/>
                <w:szCs w:val="24"/>
              </w:rPr>
              <w:t>:</w:t>
            </w:r>
          </w:p>
          <w:p w14:paraId="3AC58421" w14:textId="466AC7EB" w:rsidR="00170BD3" w:rsidRDefault="00170BD3" w:rsidP="00966E7A">
            <w:pPr>
              <w:rPr>
                <w:rFonts w:asciiTheme="minorHAnsi" w:hAnsiTheme="minorHAnsi" w:cs="Arial"/>
                <w:b/>
                <w:sz w:val="24"/>
                <w:szCs w:val="24"/>
              </w:rPr>
            </w:pPr>
          </w:p>
          <w:p w14:paraId="504A7203" w14:textId="1C31B130" w:rsidR="00DD3828" w:rsidRDefault="00170BD3" w:rsidP="00966E7A">
            <w:pPr>
              <w:rPr>
                <w:rFonts w:asciiTheme="minorHAnsi" w:hAnsiTheme="minorHAnsi" w:cs="Arial"/>
                <w:b/>
                <w:sz w:val="24"/>
                <w:szCs w:val="24"/>
              </w:rPr>
            </w:pPr>
            <w:r w:rsidRPr="00170BD3">
              <w:rPr>
                <w:rFonts w:asciiTheme="minorHAnsi" w:hAnsiTheme="minorHAnsi" w:cs="Arial"/>
                <w:b/>
                <w:sz w:val="24"/>
                <w:szCs w:val="24"/>
              </w:rPr>
              <w:t xml:space="preserve">Identification of Natura 2000 sites within the </w:t>
            </w:r>
            <w:r w:rsidR="00A44B4C">
              <w:rPr>
                <w:rFonts w:asciiTheme="minorHAnsi" w:hAnsiTheme="minorHAnsi" w:cs="Arial"/>
                <w:b/>
                <w:sz w:val="24"/>
                <w:szCs w:val="24"/>
              </w:rPr>
              <w:t>15</w:t>
            </w:r>
            <w:r>
              <w:rPr>
                <w:rFonts w:asciiTheme="minorHAnsi" w:hAnsiTheme="minorHAnsi" w:cs="Arial"/>
                <w:b/>
                <w:sz w:val="24"/>
                <w:szCs w:val="24"/>
              </w:rPr>
              <w:t xml:space="preserve">km </w:t>
            </w:r>
            <w:r w:rsidRPr="00170BD3">
              <w:rPr>
                <w:rFonts w:asciiTheme="minorHAnsi" w:hAnsiTheme="minorHAnsi" w:cs="Arial"/>
                <w:b/>
                <w:sz w:val="24"/>
                <w:szCs w:val="24"/>
              </w:rPr>
              <w:t>zone of influence</w:t>
            </w:r>
          </w:p>
          <w:p w14:paraId="4B356D60" w14:textId="0C65C24B" w:rsidR="00C74D4C" w:rsidRDefault="00C74D4C" w:rsidP="00966E7A">
            <w:pPr>
              <w:rPr>
                <w:rFonts w:asciiTheme="minorHAnsi" w:hAnsiTheme="minorHAnsi" w:cs="Arial"/>
                <w:b/>
                <w:sz w:val="24"/>
                <w:szCs w:val="24"/>
              </w:rPr>
            </w:pPr>
          </w:p>
          <w:p w14:paraId="438A15CD" w14:textId="48903BA6"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This screening report has been prepared in relation to a Part 8 residential development on land situated a</w:t>
            </w:r>
            <w:r w:rsidR="00D844B0">
              <w:rPr>
                <w:rFonts w:asciiTheme="minorHAnsi" w:hAnsiTheme="minorHAnsi" w:cs="Arial"/>
                <w:b/>
                <w:sz w:val="24"/>
                <w:szCs w:val="24"/>
              </w:rPr>
              <w:t xml:space="preserve"> Slip-road to N4 /Fonthill </w:t>
            </w:r>
            <w:proofErr w:type="gramStart"/>
            <w:r w:rsidR="00D844B0">
              <w:rPr>
                <w:rFonts w:asciiTheme="minorHAnsi" w:hAnsiTheme="minorHAnsi" w:cs="Arial"/>
                <w:b/>
                <w:sz w:val="24"/>
                <w:szCs w:val="24"/>
              </w:rPr>
              <w:t>Road ,</w:t>
            </w:r>
            <w:proofErr w:type="gramEnd"/>
            <w:r w:rsidR="00D844B0">
              <w:rPr>
                <w:rFonts w:asciiTheme="minorHAnsi" w:hAnsiTheme="minorHAnsi" w:cs="Arial"/>
                <w:b/>
                <w:sz w:val="24"/>
                <w:szCs w:val="24"/>
              </w:rPr>
              <w:t xml:space="preserve"> Lucan , Dublin 22.</w:t>
            </w:r>
            <w:r w:rsidRPr="000274A2">
              <w:rPr>
                <w:rFonts w:asciiTheme="minorHAnsi" w:hAnsiTheme="minorHAnsi" w:cs="Arial"/>
                <w:b/>
                <w:sz w:val="24"/>
                <w:szCs w:val="24"/>
              </w:rPr>
              <w:t xml:space="preserve"> </w:t>
            </w:r>
          </w:p>
          <w:p w14:paraId="23733A95" w14:textId="77777777" w:rsidR="000274A2" w:rsidRPr="000274A2" w:rsidRDefault="000274A2" w:rsidP="000274A2">
            <w:pPr>
              <w:rPr>
                <w:rFonts w:asciiTheme="minorHAnsi" w:hAnsiTheme="minorHAnsi" w:cs="Arial"/>
                <w:b/>
                <w:sz w:val="24"/>
                <w:szCs w:val="24"/>
              </w:rPr>
            </w:pPr>
          </w:p>
          <w:p w14:paraId="169B2931" w14:textId="77777777"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 xml:space="preserve">In accordance with Article 120 (1) (b) of the Planning &amp; Development Regulations, 2001 as amended, and having regard to the </w:t>
            </w:r>
            <w:proofErr w:type="gramStart"/>
            <w:r w:rsidRPr="000274A2">
              <w:rPr>
                <w:rFonts w:asciiTheme="minorHAnsi" w:hAnsiTheme="minorHAnsi" w:cs="Arial"/>
                <w:b/>
                <w:sz w:val="24"/>
                <w:szCs w:val="24"/>
              </w:rPr>
              <w:t>following;</w:t>
            </w:r>
            <w:proofErr w:type="gramEnd"/>
            <w:r w:rsidRPr="000274A2">
              <w:rPr>
                <w:rFonts w:asciiTheme="minorHAnsi" w:hAnsiTheme="minorHAnsi" w:cs="Arial"/>
                <w:b/>
                <w:sz w:val="24"/>
                <w:szCs w:val="24"/>
              </w:rPr>
              <w:t xml:space="preserve">  </w:t>
            </w:r>
          </w:p>
          <w:p w14:paraId="59880614" w14:textId="77777777" w:rsidR="000274A2" w:rsidRPr="000274A2" w:rsidRDefault="000274A2" w:rsidP="000274A2">
            <w:pPr>
              <w:rPr>
                <w:rFonts w:asciiTheme="minorHAnsi" w:hAnsiTheme="minorHAnsi" w:cs="Arial"/>
                <w:b/>
                <w:sz w:val="24"/>
                <w:szCs w:val="24"/>
              </w:rPr>
            </w:pPr>
          </w:p>
          <w:p w14:paraId="525E1FD5" w14:textId="77777777"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 xml:space="preserve">• The location, size and nature of this serviced site located in an established   residential area and distance from protected and/or environmentally sensitive sites,  </w:t>
            </w:r>
          </w:p>
          <w:p w14:paraId="7FF7FDCD" w14:textId="77777777"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 xml:space="preserve">• The proposed development is very considerably below the threshold of a mandatory EIA which would require an Environmental Impact Assessment Report (EIAR),  </w:t>
            </w:r>
          </w:p>
          <w:p w14:paraId="67D08FFD" w14:textId="77777777"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 xml:space="preserve">• The modest scale and quantum of residential development proposed and integration with adjoining land-uses,  </w:t>
            </w:r>
          </w:p>
          <w:p w14:paraId="4730DA1D" w14:textId="77777777"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 xml:space="preserve">• The description of possible effects on the environment are not considered significant and therefore further assessment pursuant to the Planning and Development Regulations 2001 as amended are not considered necessary.  </w:t>
            </w:r>
          </w:p>
          <w:p w14:paraId="382C7861" w14:textId="77777777" w:rsidR="000274A2" w:rsidRPr="000274A2" w:rsidRDefault="000274A2" w:rsidP="000274A2">
            <w:pPr>
              <w:rPr>
                <w:rFonts w:asciiTheme="minorHAnsi" w:hAnsiTheme="minorHAnsi" w:cs="Arial"/>
                <w:b/>
                <w:sz w:val="24"/>
                <w:szCs w:val="24"/>
              </w:rPr>
            </w:pPr>
            <w:r w:rsidRPr="000274A2">
              <w:rPr>
                <w:rFonts w:asciiTheme="minorHAnsi" w:hAnsiTheme="minorHAnsi" w:cs="Arial"/>
                <w:b/>
                <w:sz w:val="24"/>
                <w:szCs w:val="24"/>
              </w:rPr>
              <w:t xml:space="preserve">• An Appropriate Assessment Screening has been carried out. It concluded that the proposed development will not cause direct or indirect impacts on any Natura 2000 sites, and that Appropriate Assessment is not required.  </w:t>
            </w:r>
          </w:p>
          <w:p w14:paraId="1D130605" w14:textId="77777777" w:rsidR="000274A2" w:rsidRPr="000274A2" w:rsidRDefault="000274A2" w:rsidP="000274A2">
            <w:pPr>
              <w:rPr>
                <w:rFonts w:asciiTheme="minorHAnsi" w:hAnsiTheme="minorHAnsi" w:cs="Arial"/>
                <w:b/>
                <w:sz w:val="24"/>
                <w:szCs w:val="24"/>
              </w:rPr>
            </w:pPr>
          </w:p>
          <w:p w14:paraId="0EFD6412" w14:textId="7DDAAD0D" w:rsidR="00170BD3" w:rsidRDefault="000274A2" w:rsidP="000274A2">
            <w:pPr>
              <w:rPr>
                <w:rFonts w:asciiTheme="minorHAnsi" w:hAnsiTheme="minorHAnsi" w:cs="Arial"/>
                <w:b/>
                <w:sz w:val="24"/>
                <w:szCs w:val="24"/>
              </w:rPr>
            </w:pPr>
            <w:r w:rsidRPr="000274A2">
              <w:rPr>
                <w:rFonts w:asciiTheme="minorHAnsi" w:hAnsiTheme="minorHAnsi" w:cs="Arial"/>
                <w:b/>
                <w:sz w:val="24"/>
                <w:szCs w:val="24"/>
              </w:rPr>
              <w:lastRenderedPageBreak/>
              <w:t>It is considered that there is no real likelihood of significant effects on the environment arising from the proposed development, and it is concluded that an EIAR is not required.</w:t>
            </w:r>
          </w:p>
          <w:p w14:paraId="4B92968D" w14:textId="73E40E16" w:rsidR="00966E7A" w:rsidRDefault="007038EF" w:rsidP="00966E7A">
            <w:pPr>
              <w:rPr>
                <w:rFonts w:asciiTheme="minorHAnsi" w:hAnsiTheme="minorHAnsi" w:cs="Arial"/>
                <w:b/>
                <w:sz w:val="24"/>
                <w:szCs w:val="24"/>
              </w:rPr>
            </w:pPr>
            <w:r w:rsidRPr="007038EF">
              <w:rPr>
                <w:rFonts w:asciiTheme="minorHAnsi" w:hAnsiTheme="minorHAnsi" w:cs="Arial"/>
                <w:b/>
                <w:sz w:val="24"/>
                <w:szCs w:val="24"/>
              </w:rPr>
              <w:t>Screening for an Appropriate Assessment has been carried out with the following conclusion:</w:t>
            </w:r>
          </w:p>
          <w:p w14:paraId="04E37678" w14:textId="77777777" w:rsidR="007038EF" w:rsidRPr="007038EF" w:rsidRDefault="007038EF" w:rsidP="00966E7A">
            <w:pPr>
              <w:rPr>
                <w:rFonts w:asciiTheme="minorHAnsi" w:hAnsiTheme="minorHAnsi" w:cs="Arial"/>
                <w:b/>
                <w:sz w:val="24"/>
                <w:szCs w:val="24"/>
              </w:rPr>
            </w:pPr>
          </w:p>
          <w:p w14:paraId="7A31C095" w14:textId="25447EC3" w:rsidR="00EA6DE4" w:rsidRPr="00170BD3" w:rsidRDefault="007038EF" w:rsidP="00966E7A">
            <w:pPr>
              <w:rPr>
                <w:rFonts w:asciiTheme="minorHAnsi" w:hAnsiTheme="minorHAnsi" w:cs="Arial"/>
                <w:bCs/>
                <w:sz w:val="24"/>
                <w:szCs w:val="24"/>
              </w:rPr>
            </w:pPr>
            <w:r w:rsidRPr="00170BD3">
              <w:rPr>
                <w:rFonts w:asciiTheme="minorHAnsi" w:hAnsiTheme="minorHAnsi" w:cs="Arial"/>
                <w:bCs/>
                <w:sz w:val="24"/>
                <w:szCs w:val="24"/>
              </w:rPr>
              <w:t>It is concluded that the proposed development will not cause direct or indirect impacts on any Natura 2000 sites, either alone or in combination with other plans or projects, and thus that Appropriate Assessment is not required.</w:t>
            </w:r>
          </w:p>
          <w:p w14:paraId="4FBFB5E9" w14:textId="5187AA34" w:rsidR="007038EF" w:rsidRDefault="007038EF" w:rsidP="00966E7A">
            <w:pPr>
              <w:rPr>
                <w:rFonts w:asciiTheme="minorHAnsi" w:hAnsiTheme="minorHAnsi" w:cs="Arial"/>
                <w:b/>
                <w:sz w:val="24"/>
                <w:szCs w:val="24"/>
              </w:rPr>
            </w:pPr>
          </w:p>
          <w:p w14:paraId="0B2DD876" w14:textId="77777777" w:rsidR="00966E7A" w:rsidRPr="00775F5B" w:rsidRDefault="00966E7A" w:rsidP="00966E7A">
            <w:pPr>
              <w:rPr>
                <w:rFonts w:asciiTheme="minorHAnsi" w:hAnsiTheme="minorHAnsi" w:cs="Arial"/>
                <w:b/>
                <w:sz w:val="24"/>
                <w:szCs w:val="24"/>
              </w:rPr>
            </w:pPr>
          </w:p>
          <w:p w14:paraId="0D9865A6" w14:textId="660DE726" w:rsidR="00775F5B" w:rsidRPr="00170BD3" w:rsidRDefault="00775F5B" w:rsidP="00455C1A">
            <w:pPr>
              <w:rPr>
                <w:rFonts w:asciiTheme="minorHAnsi" w:hAnsiTheme="minorHAnsi" w:cs="Arial"/>
                <w:b/>
                <w:sz w:val="24"/>
                <w:szCs w:val="24"/>
              </w:rPr>
            </w:pPr>
          </w:p>
        </w:tc>
      </w:tr>
      <w:tr w:rsidR="00DD3828" w14:paraId="3516CC7C" w14:textId="77777777" w:rsidTr="00B43E30">
        <w:tblPrEx>
          <w:tblBorders>
            <w:top w:val="single" w:sz="36" w:space="0" w:color="auto"/>
            <w:left w:val="single" w:sz="36" w:space="0" w:color="auto"/>
            <w:bottom w:val="single" w:sz="24" w:space="0" w:color="auto"/>
            <w:right w:val="single" w:sz="36" w:space="0" w:color="auto"/>
            <w:insideH w:val="single" w:sz="24" w:space="0" w:color="auto"/>
            <w:insideV w:val="single" w:sz="12" w:space="0" w:color="auto"/>
          </w:tblBorders>
          <w:tblLook w:val="0000" w:firstRow="0" w:lastRow="0" w:firstColumn="0" w:lastColumn="0" w:noHBand="0" w:noVBand="0"/>
        </w:tblPrEx>
        <w:trPr>
          <w:gridBefore w:val="1"/>
          <w:gridAfter w:val="1"/>
          <w:wBefore w:w="295" w:type="dxa"/>
          <w:wAfter w:w="28" w:type="dxa"/>
        </w:trPr>
        <w:tc>
          <w:tcPr>
            <w:tcW w:w="2257" w:type="dxa"/>
          </w:tcPr>
          <w:p w14:paraId="2E213F31" w14:textId="77777777" w:rsidR="00DD3828" w:rsidRPr="00966E7A" w:rsidRDefault="00DD3828" w:rsidP="00455C1A">
            <w:pPr>
              <w:rPr>
                <w:rFonts w:asciiTheme="minorHAnsi" w:hAnsiTheme="minorHAnsi" w:cs="Arial"/>
                <w:b/>
                <w:sz w:val="22"/>
                <w:szCs w:val="22"/>
              </w:rPr>
            </w:pPr>
          </w:p>
        </w:tc>
        <w:tc>
          <w:tcPr>
            <w:tcW w:w="7700" w:type="dxa"/>
            <w:gridSpan w:val="2"/>
          </w:tcPr>
          <w:p w14:paraId="7EB580AB" w14:textId="77777777" w:rsidR="00DD3828" w:rsidRDefault="00DD3828" w:rsidP="00966E7A">
            <w:pPr>
              <w:rPr>
                <w:rFonts w:asciiTheme="minorHAnsi" w:hAnsiTheme="minorHAnsi" w:cs="Arial"/>
                <w:b/>
                <w:sz w:val="24"/>
                <w:szCs w:val="24"/>
              </w:rPr>
            </w:pPr>
          </w:p>
          <w:p w14:paraId="21BE3EF6" w14:textId="77777777" w:rsidR="00431C0E" w:rsidRDefault="00431C0E" w:rsidP="00966E7A">
            <w:pPr>
              <w:rPr>
                <w:rFonts w:asciiTheme="minorHAnsi" w:hAnsiTheme="minorHAnsi" w:cs="Arial"/>
                <w:b/>
              </w:rPr>
            </w:pPr>
            <w:r>
              <w:rPr>
                <w:rFonts w:asciiTheme="minorHAnsi" w:hAnsiTheme="minorHAnsi" w:cs="Arial"/>
                <w:b/>
              </w:rPr>
              <w:t>Eddie Conroy FRIAI.</w:t>
            </w:r>
          </w:p>
          <w:p w14:paraId="014DFB7B" w14:textId="3894D80A" w:rsidR="00431C0E" w:rsidRPr="000274A2" w:rsidRDefault="00431C0E" w:rsidP="00431C0E">
            <w:pPr>
              <w:rPr>
                <w:rFonts w:asciiTheme="minorHAnsi" w:hAnsiTheme="minorHAnsi" w:cs="Arial"/>
                <w:b/>
              </w:rPr>
            </w:pPr>
            <w:r>
              <w:rPr>
                <w:rFonts w:asciiTheme="minorHAnsi" w:hAnsiTheme="minorHAnsi" w:cs="Arial"/>
                <w:b/>
              </w:rPr>
              <w:t>County Architect.</w:t>
            </w:r>
          </w:p>
          <w:p w14:paraId="31E7218A" w14:textId="74A0A003" w:rsidR="000274A2" w:rsidRDefault="00431C0E" w:rsidP="00966E7A">
            <w:pPr>
              <w:rPr>
                <w:rFonts w:asciiTheme="minorHAnsi" w:hAnsiTheme="minorHAnsi" w:cs="Arial"/>
                <w:b/>
              </w:rPr>
            </w:pPr>
            <w:r>
              <w:rPr>
                <w:rFonts w:asciiTheme="minorHAnsi" w:hAnsiTheme="minorHAnsi" w:cs="Arial"/>
                <w:b/>
              </w:rPr>
              <w:t>April 2022.</w:t>
            </w:r>
            <w:r w:rsidR="000274A2" w:rsidRPr="000274A2">
              <w:rPr>
                <w:rFonts w:asciiTheme="minorHAnsi" w:hAnsiTheme="minorHAnsi" w:cs="Arial"/>
                <w:b/>
              </w:rPr>
              <w:t xml:space="preserve"> </w:t>
            </w:r>
          </w:p>
          <w:p w14:paraId="5DF01C47" w14:textId="77777777" w:rsidR="000274A2" w:rsidRDefault="000274A2" w:rsidP="00966E7A">
            <w:pPr>
              <w:rPr>
                <w:rFonts w:asciiTheme="minorHAnsi" w:hAnsiTheme="minorHAnsi" w:cs="Arial"/>
                <w:b/>
              </w:rPr>
            </w:pPr>
          </w:p>
          <w:p w14:paraId="4C8212C4" w14:textId="0AFE6EDF" w:rsidR="000274A2" w:rsidRDefault="000274A2" w:rsidP="00966E7A">
            <w:pPr>
              <w:rPr>
                <w:rFonts w:asciiTheme="minorHAnsi" w:hAnsiTheme="minorHAnsi" w:cs="Arial"/>
                <w:b/>
                <w:sz w:val="24"/>
                <w:szCs w:val="24"/>
              </w:rPr>
            </w:pPr>
          </w:p>
        </w:tc>
      </w:tr>
    </w:tbl>
    <w:p w14:paraId="14E16995" w14:textId="77777777" w:rsidR="00BA4281" w:rsidRDefault="00BA4281"/>
    <w:sectPr w:rsidR="00BA4281" w:rsidSect="00455C1A">
      <w:headerReference w:type="even" r:id="rId19"/>
      <w:headerReference w:type="default" r:id="rId20"/>
      <w:footerReference w:type="even" r:id="rId21"/>
      <w:footerReference w:type="default" r:id="rId22"/>
      <w:headerReference w:type="first" r:id="rId23"/>
      <w:footerReference w:type="first" r:id="rId24"/>
      <w:pgSz w:w="11906" w:h="16838" w:code="9"/>
      <w:pgMar w:top="680" w:right="680" w:bottom="68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33718" w14:textId="77777777" w:rsidR="00CC5364" w:rsidRDefault="00CC5364" w:rsidP="00D6030D">
      <w:r>
        <w:separator/>
      </w:r>
    </w:p>
  </w:endnote>
  <w:endnote w:type="continuationSeparator" w:id="0">
    <w:p w14:paraId="0BE38F1C" w14:textId="77777777" w:rsidR="00CC5364" w:rsidRDefault="00CC5364" w:rsidP="00D6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21B3" w14:textId="77777777" w:rsidR="004E64D1" w:rsidRDefault="004E6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E01C" w14:textId="77777777" w:rsidR="004E64D1" w:rsidRDefault="004E6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C432" w14:textId="77777777" w:rsidR="004E64D1" w:rsidRDefault="004E6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B792" w14:textId="77777777" w:rsidR="00CC5364" w:rsidRDefault="00CC5364" w:rsidP="00D6030D">
      <w:r>
        <w:separator/>
      </w:r>
    </w:p>
  </w:footnote>
  <w:footnote w:type="continuationSeparator" w:id="0">
    <w:p w14:paraId="41E51C50" w14:textId="77777777" w:rsidR="00CC5364" w:rsidRDefault="00CC5364" w:rsidP="00D60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8F1F" w14:textId="77777777" w:rsidR="004E64D1" w:rsidRDefault="004E6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2551" w14:textId="209021AB" w:rsidR="004E64D1" w:rsidRDefault="004E64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9DC9" w14:textId="77777777" w:rsidR="004E64D1" w:rsidRDefault="004E6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0393B"/>
    <w:multiLevelType w:val="hybridMultilevel"/>
    <w:tmpl w:val="932EF0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6E7CB0"/>
    <w:multiLevelType w:val="hybridMultilevel"/>
    <w:tmpl w:val="5FC6B74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B5617F"/>
    <w:multiLevelType w:val="hybridMultilevel"/>
    <w:tmpl w:val="DE40F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59705B"/>
    <w:multiLevelType w:val="hybridMultilevel"/>
    <w:tmpl w:val="64687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572455"/>
    <w:multiLevelType w:val="hybridMultilevel"/>
    <w:tmpl w:val="360CFBE8"/>
    <w:lvl w:ilvl="0" w:tplc="18090001">
      <w:start w:val="1"/>
      <w:numFmt w:val="bullet"/>
      <w:lvlText w:val=""/>
      <w:lvlJc w:val="left"/>
      <w:pPr>
        <w:ind w:left="1840" w:hanging="360"/>
      </w:pPr>
      <w:rPr>
        <w:rFonts w:ascii="Symbol" w:hAnsi="Symbol" w:hint="default"/>
      </w:rPr>
    </w:lvl>
    <w:lvl w:ilvl="1" w:tplc="18090003" w:tentative="1">
      <w:start w:val="1"/>
      <w:numFmt w:val="bullet"/>
      <w:lvlText w:val="o"/>
      <w:lvlJc w:val="left"/>
      <w:pPr>
        <w:ind w:left="2560" w:hanging="360"/>
      </w:pPr>
      <w:rPr>
        <w:rFonts w:ascii="Courier New" w:hAnsi="Courier New" w:cs="Courier New" w:hint="default"/>
      </w:rPr>
    </w:lvl>
    <w:lvl w:ilvl="2" w:tplc="18090005" w:tentative="1">
      <w:start w:val="1"/>
      <w:numFmt w:val="bullet"/>
      <w:lvlText w:val=""/>
      <w:lvlJc w:val="left"/>
      <w:pPr>
        <w:ind w:left="3280" w:hanging="360"/>
      </w:pPr>
      <w:rPr>
        <w:rFonts w:ascii="Wingdings" w:hAnsi="Wingdings" w:hint="default"/>
      </w:rPr>
    </w:lvl>
    <w:lvl w:ilvl="3" w:tplc="18090001" w:tentative="1">
      <w:start w:val="1"/>
      <w:numFmt w:val="bullet"/>
      <w:lvlText w:val=""/>
      <w:lvlJc w:val="left"/>
      <w:pPr>
        <w:ind w:left="4000" w:hanging="360"/>
      </w:pPr>
      <w:rPr>
        <w:rFonts w:ascii="Symbol" w:hAnsi="Symbol" w:hint="default"/>
      </w:rPr>
    </w:lvl>
    <w:lvl w:ilvl="4" w:tplc="18090003" w:tentative="1">
      <w:start w:val="1"/>
      <w:numFmt w:val="bullet"/>
      <w:lvlText w:val="o"/>
      <w:lvlJc w:val="left"/>
      <w:pPr>
        <w:ind w:left="4720" w:hanging="360"/>
      </w:pPr>
      <w:rPr>
        <w:rFonts w:ascii="Courier New" w:hAnsi="Courier New" w:cs="Courier New" w:hint="default"/>
      </w:rPr>
    </w:lvl>
    <w:lvl w:ilvl="5" w:tplc="18090005" w:tentative="1">
      <w:start w:val="1"/>
      <w:numFmt w:val="bullet"/>
      <w:lvlText w:val=""/>
      <w:lvlJc w:val="left"/>
      <w:pPr>
        <w:ind w:left="5440" w:hanging="360"/>
      </w:pPr>
      <w:rPr>
        <w:rFonts w:ascii="Wingdings" w:hAnsi="Wingdings" w:hint="default"/>
      </w:rPr>
    </w:lvl>
    <w:lvl w:ilvl="6" w:tplc="18090001" w:tentative="1">
      <w:start w:val="1"/>
      <w:numFmt w:val="bullet"/>
      <w:lvlText w:val=""/>
      <w:lvlJc w:val="left"/>
      <w:pPr>
        <w:ind w:left="6160" w:hanging="360"/>
      </w:pPr>
      <w:rPr>
        <w:rFonts w:ascii="Symbol" w:hAnsi="Symbol" w:hint="default"/>
      </w:rPr>
    </w:lvl>
    <w:lvl w:ilvl="7" w:tplc="18090003" w:tentative="1">
      <w:start w:val="1"/>
      <w:numFmt w:val="bullet"/>
      <w:lvlText w:val="o"/>
      <w:lvlJc w:val="left"/>
      <w:pPr>
        <w:ind w:left="6880" w:hanging="360"/>
      </w:pPr>
      <w:rPr>
        <w:rFonts w:ascii="Courier New" w:hAnsi="Courier New" w:cs="Courier New" w:hint="default"/>
      </w:rPr>
    </w:lvl>
    <w:lvl w:ilvl="8" w:tplc="18090005" w:tentative="1">
      <w:start w:val="1"/>
      <w:numFmt w:val="bullet"/>
      <w:lvlText w:val=""/>
      <w:lvlJc w:val="left"/>
      <w:pPr>
        <w:ind w:left="7600" w:hanging="360"/>
      </w:pPr>
      <w:rPr>
        <w:rFonts w:ascii="Wingdings" w:hAnsi="Wingdings" w:hint="default"/>
      </w:rPr>
    </w:lvl>
  </w:abstractNum>
  <w:abstractNum w:abstractNumId="5" w15:restartNumberingAfterBreak="0">
    <w:nsid w:val="13CB112B"/>
    <w:multiLevelType w:val="hybridMultilevel"/>
    <w:tmpl w:val="9C864D2C"/>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FE81688"/>
    <w:multiLevelType w:val="hybridMultilevel"/>
    <w:tmpl w:val="3DF2C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C824A52"/>
    <w:multiLevelType w:val="hybridMultilevel"/>
    <w:tmpl w:val="C72C7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D527C22"/>
    <w:multiLevelType w:val="hybridMultilevel"/>
    <w:tmpl w:val="C76E78AA"/>
    <w:lvl w:ilvl="0" w:tplc="18090001">
      <w:start w:val="1"/>
      <w:numFmt w:val="bullet"/>
      <w:lvlText w:val=""/>
      <w:lvlJc w:val="left"/>
      <w:pPr>
        <w:ind w:left="1840" w:hanging="360"/>
      </w:pPr>
      <w:rPr>
        <w:rFonts w:ascii="Symbol" w:hAnsi="Symbol" w:hint="default"/>
      </w:rPr>
    </w:lvl>
    <w:lvl w:ilvl="1" w:tplc="18090003" w:tentative="1">
      <w:start w:val="1"/>
      <w:numFmt w:val="bullet"/>
      <w:lvlText w:val="o"/>
      <w:lvlJc w:val="left"/>
      <w:pPr>
        <w:ind w:left="2560" w:hanging="360"/>
      </w:pPr>
      <w:rPr>
        <w:rFonts w:ascii="Courier New" w:hAnsi="Courier New" w:cs="Courier New" w:hint="default"/>
      </w:rPr>
    </w:lvl>
    <w:lvl w:ilvl="2" w:tplc="18090005" w:tentative="1">
      <w:start w:val="1"/>
      <w:numFmt w:val="bullet"/>
      <w:lvlText w:val=""/>
      <w:lvlJc w:val="left"/>
      <w:pPr>
        <w:ind w:left="3280" w:hanging="360"/>
      </w:pPr>
      <w:rPr>
        <w:rFonts w:ascii="Wingdings" w:hAnsi="Wingdings" w:hint="default"/>
      </w:rPr>
    </w:lvl>
    <w:lvl w:ilvl="3" w:tplc="18090001" w:tentative="1">
      <w:start w:val="1"/>
      <w:numFmt w:val="bullet"/>
      <w:lvlText w:val=""/>
      <w:lvlJc w:val="left"/>
      <w:pPr>
        <w:ind w:left="4000" w:hanging="360"/>
      </w:pPr>
      <w:rPr>
        <w:rFonts w:ascii="Symbol" w:hAnsi="Symbol" w:hint="default"/>
      </w:rPr>
    </w:lvl>
    <w:lvl w:ilvl="4" w:tplc="18090003" w:tentative="1">
      <w:start w:val="1"/>
      <w:numFmt w:val="bullet"/>
      <w:lvlText w:val="o"/>
      <w:lvlJc w:val="left"/>
      <w:pPr>
        <w:ind w:left="4720" w:hanging="360"/>
      </w:pPr>
      <w:rPr>
        <w:rFonts w:ascii="Courier New" w:hAnsi="Courier New" w:cs="Courier New" w:hint="default"/>
      </w:rPr>
    </w:lvl>
    <w:lvl w:ilvl="5" w:tplc="18090005" w:tentative="1">
      <w:start w:val="1"/>
      <w:numFmt w:val="bullet"/>
      <w:lvlText w:val=""/>
      <w:lvlJc w:val="left"/>
      <w:pPr>
        <w:ind w:left="5440" w:hanging="360"/>
      </w:pPr>
      <w:rPr>
        <w:rFonts w:ascii="Wingdings" w:hAnsi="Wingdings" w:hint="default"/>
      </w:rPr>
    </w:lvl>
    <w:lvl w:ilvl="6" w:tplc="18090001" w:tentative="1">
      <w:start w:val="1"/>
      <w:numFmt w:val="bullet"/>
      <w:lvlText w:val=""/>
      <w:lvlJc w:val="left"/>
      <w:pPr>
        <w:ind w:left="6160" w:hanging="360"/>
      </w:pPr>
      <w:rPr>
        <w:rFonts w:ascii="Symbol" w:hAnsi="Symbol" w:hint="default"/>
      </w:rPr>
    </w:lvl>
    <w:lvl w:ilvl="7" w:tplc="18090003" w:tentative="1">
      <w:start w:val="1"/>
      <w:numFmt w:val="bullet"/>
      <w:lvlText w:val="o"/>
      <w:lvlJc w:val="left"/>
      <w:pPr>
        <w:ind w:left="6880" w:hanging="360"/>
      </w:pPr>
      <w:rPr>
        <w:rFonts w:ascii="Courier New" w:hAnsi="Courier New" w:cs="Courier New" w:hint="default"/>
      </w:rPr>
    </w:lvl>
    <w:lvl w:ilvl="8" w:tplc="18090005" w:tentative="1">
      <w:start w:val="1"/>
      <w:numFmt w:val="bullet"/>
      <w:lvlText w:val=""/>
      <w:lvlJc w:val="left"/>
      <w:pPr>
        <w:ind w:left="7600" w:hanging="360"/>
      </w:pPr>
      <w:rPr>
        <w:rFonts w:ascii="Wingdings" w:hAnsi="Wingdings" w:hint="default"/>
      </w:rPr>
    </w:lvl>
  </w:abstractNum>
  <w:abstractNum w:abstractNumId="9" w15:restartNumberingAfterBreak="0">
    <w:nsid w:val="507B4D76"/>
    <w:multiLevelType w:val="hybridMultilevel"/>
    <w:tmpl w:val="D5B4E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A5B28FA"/>
    <w:multiLevelType w:val="hybridMultilevel"/>
    <w:tmpl w:val="D9FC24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61695202">
    <w:abstractNumId w:val="7"/>
  </w:num>
  <w:num w:numId="2" w16cid:durableId="402919289">
    <w:abstractNumId w:val="6"/>
  </w:num>
  <w:num w:numId="3" w16cid:durableId="1609698362">
    <w:abstractNumId w:val="2"/>
  </w:num>
  <w:num w:numId="4" w16cid:durableId="2049334313">
    <w:abstractNumId w:val="4"/>
  </w:num>
  <w:num w:numId="5" w16cid:durableId="567885018">
    <w:abstractNumId w:val="8"/>
  </w:num>
  <w:num w:numId="6" w16cid:durableId="71320285">
    <w:abstractNumId w:val="1"/>
  </w:num>
  <w:num w:numId="7" w16cid:durableId="2093626592">
    <w:abstractNumId w:val="10"/>
  </w:num>
  <w:num w:numId="8" w16cid:durableId="816721761">
    <w:abstractNumId w:val="5"/>
  </w:num>
  <w:num w:numId="9" w16cid:durableId="1144351202">
    <w:abstractNumId w:val="9"/>
  </w:num>
  <w:num w:numId="10" w16cid:durableId="384598011">
    <w:abstractNumId w:val="3"/>
  </w:num>
  <w:num w:numId="11" w16cid:durableId="1051811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D14"/>
    <w:rsid w:val="000074A1"/>
    <w:rsid w:val="00013E7F"/>
    <w:rsid w:val="000209AE"/>
    <w:rsid w:val="000213DB"/>
    <w:rsid w:val="000274A2"/>
    <w:rsid w:val="00041DB0"/>
    <w:rsid w:val="000435C4"/>
    <w:rsid w:val="00060231"/>
    <w:rsid w:val="00071978"/>
    <w:rsid w:val="00072605"/>
    <w:rsid w:val="000802A5"/>
    <w:rsid w:val="0008321D"/>
    <w:rsid w:val="00085476"/>
    <w:rsid w:val="0008782E"/>
    <w:rsid w:val="00090A7B"/>
    <w:rsid w:val="000968DA"/>
    <w:rsid w:val="000A1EA6"/>
    <w:rsid w:val="000C3D85"/>
    <w:rsid w:val="000C6939"/>
    <w:rsid w:val="000C6BC5"/>
    <w:rsid w:val="000F4A62"/>
    <w:rsid w:val="00100FCC"/>
    <w:rsid w:val="00110C46"/>
    <w:rsid w:val="00153AF7"/>
    <w:rsid w:val="00166721"/>
    <w:rsid w:val="00170BD3"/>
    <w:rsid w:val="00184AF8"/>
    <w:rsid w:val="00190F4C"/>
    <w:rsid w:val="00194FAF"/>
    <w:rsid w:val="001A1F54"/>
    <w:rsid w:val="001A3B35"/>
    <w:rsid w:val="001A68C8"/>
    <w:rsid w:val="001B7E8B"/>
    <w:rsid w:val="001C6384"/>
    <w:rsid w:val="001C6AC4"/>
    <w:rsid w:val="001D728E"/>
    <w:rsid w:val="001E09B4"/>
    <w:rsid w:val="001E356A"/>
    <w:rsid w:val="001E3EF6"/>
    <w:rsid w:val="002212B1"/>
    <w:rsid w:val="00244449"/>
    <w:rsid w:val="00253B3D"/>
    <w:rsid w:val="00257A47"/>
    <w:rsid w:val="00265011"/>
    <w:rsid w:val="00267B9F"/>
    <w:rsid w:val="00274F8D"/>
    <w:rsid w:val="00276D5C"/>
    <w:rsid w:val="00294C62"/>
    <w:rsid w:val="00295940"/>
    <w:rsid w:val="002A2C5D"/>
    <w:rsid w:val="002A45CC"/>
    <w:rsid w:val="002A5DD6"/>
    <w:rsid w:val="002B0966"/>
    <w:rsid w:val="002B594E"/>
    <w:rsid w:val="002D123D"/>
    <w:rsid w:val="002F2900"/>
    <w:rsid w:val="002F3559"/>
    <w:rsid w:val="002F4C40"/>
    <w:rsid w:val="002F5DF1"/>
    <w:rsid w:val="003003D5"/>
    <w:rsid w:val="00303699"/>
    <w:rsid w:val="0031424B"/>
    <w:rsid w:val="00326768"/>
    <w:rsid w:val="00327266"/>
    <w:rsid w:val="003350BD"/>
    <w:rsid w:val="00344B7C"/>
    <w:rsid w:val="00344FD2"/>
    <w:rsid w:val="00347105"/>
    <w:rsid w:val="003526CF"/>
    <w:rsid w:val="00354263"/>
    <w:rsid w:val="00373D2F"/>
    <w:rsid w:val="00376E95"/>
    <w:rsid w:val="0038326D"/>
    <w:rsid w:val="00390E6D"/>
    <w:rsid w:val="003A28D9"/>
    <w:rsid w:val="003A6BB5"/>
    <w:rsid w:val="003B43DE"/>
    <w:rsid w:val="003C145A"/>
    <w:rsid w:val="003D553D"/>
    <w:rsid w:val="003D5AEF"/>
    <w:rsid w:val="003E3F72"/>
    <w:rsid w:val="003F79EE"/>
    <w:rsid w:val="004130FF"/>
    <w:rsid w:val="004134ED"/>
    <w:rsid w:val="00424419"/>
    <w:rsid w:val="004276D6"/>
    <w:rsid w:val="00431C0E"/>
    <w:rsid w:val="0045473E"/>
    <w:rsid w:val="00455C1A"/>
    <w:rsid w:val="004560B0"/>
    <w:rsid w:val="004761C0"/>
    <w:rsid w:val="00481521"/>
    <w:rsid w:val="00484784"/>
    <w:rsid w:val="004A024D"/>
    <w:rsid w:val="004A2BDD"/>
    <w:rsid w:val="004A4F03"/>
    <w:rsid w:val="004A72DC"/>
    <w:rsid w:val="004B6B4B"/>
    <w:rsid w:val="004B7597"/>
    <w:rsid w:val="004C1CEE"/>
    <w:rsid w:val="004C3357"/>
    <w:rsid w:val="004C3DFC"/>
    <w:rsid w:val="004D1C1B"/>
    <w:rsid w:val="004D22D3"/>
    <w:rsid w:val="004E64D1"/>
    <w:rsid w:val="004E7C66"/>
    <w:rsid w:val="004F3FD8"/>
    <w:rsid w:val="004F7085"/>
    <w:rsid w:val="00505FCD"/>
    <w:rsid w:val="00507E71"/>
    <w:rsid w:val="00513A55"/>
    <w:rsid w:val="0052100D"/>
    <w:rsid w:val="00521B3B"/>
    <w:rsid w:val="00530E6D"/>
    <w:rsid w:val="00547B9F"/>
    <w:rsid w:val="00557C7A"/>
    <w:rsid w:val="005644BC"/>
    <w:rsid w:val="005644EF"/>
    <w:rsid w:val="005655FF"/>
    <w:rsid w:val="0057235A"/>
    <w:rsid w:val="0059260D"/>
    <w:rsid w:val="005A1297"/>
    <w:rsid w:val="005A4361"/>
    <w:rsid w:val="005B0D64"/>
    <w:rsid w:val="005B1E30"/>
    <w:rsid w:val="005C07AE"/>
    <w:rsid w:val="005C345A"/>
    <w:rsid w:val="005E2E88"/>
    <w:rsid w:val="00600653"/>
    <w:rsid w:val="00600943"/>
    <w:rsid w:val="00600F9C"/>
    <w:rsid w:val="006018FC"/>
    <w:rsid w:val="00614643"/>
    <w:rsid w:val="00626E46"/>
    <w:rsid w:val="0063449B"/>
    <w:rsid w:val="0063761F"/>
    <w:rsid w:val="00676F47"/>
    <w:rsid w:val="00687B6F"/>
    <w:rsid w:val="0069117D"/>
    <w:rsid w:val="006915D3"/>
    <w:rsid w:val="00692FCE"/>
    <w:rsid w:val="006A3967"/>
    <w:rsid w:val="006B39E0"/>
    <w:rsid w:val="006C3875"/>
    <w:rsid w:val="006C3B61"/>
    <w:rsid w:val="006D0138"/>
    <w:rsid w:val="006D0869"/>
    <w:rsid w:val="006E2AE6"/>
    <w:rsid w:val="006F1E61"/>
    <w:rsid w:val="006F4A27"/>
    <w:rsid w:val="006F5098"/>
    <w:rsid w:val="006F656F"/>
    <w:rsid w:val="00703115"/>
    <w:rsid w:val="007038EF"/>
    <w:rsid w:val="00715060"/>
    <w:rsid w:val="0073160C"/>
    <w:rsid w:val="00735EDD"/>
    <w:rsid w:val="00744D96"/>
    <w:rsid w:val="00754787"/>
    <w:rsid w:val="007615FB"/>
    <w:rsid w:val="00775F5B"/>
    <w:rsid w:val="0077653C"/>
    <w:rsid w:val="00784158"/>
    <w:rsid w:val="007867C9"/>
    <w:rsid w:val="0079342F"/>
    <w:rsid w:val="007A7C66"/>
    <w:rsid w:val="007B235F"/>
    <w:rsid w:val="007C5078"/>
    <w:rsid w:val="007D21D8"/>
    <w:rsid w:val="007E16E1"/>
    <w:rsid w:val="007E289D"/>
    <w:rsid w:val="00802756"/>
    <w:rsid w:val="00805679"/>
    <w:rsid w:val="0082022C"/>
    <w:rsid w:val="00843477"/>
    <w:rsid w:val="008632B1"/>
    <w:rsid w:val="00863929"/>
    <w:rsid w:val="00870B7A"/>
    <w:rsid w:val="00874EB3"/>
    <w:rsid w:val="008773D2"/>
    <w:rsid w:val="00880799"/>
    <w:rsid w:val="0088197A"/>
    <w:rsid w:val="008852FA"/>
    <w:rsid w:val="008A16FC"/>
    <w:rsid w:val="008A5163"/>
    <w:rsid w:val="008A7A5D"/>
    <w:rsid w:val="008A7C24"/>
    <w:rsid w:val="008B5D2E"/>
    <w:rsid w:val="008B5ED2"/>
    <w:rsid w:val="008B62D6"/>
    <w:rsid w:val="008C6FCC"/>
    <w:rsid w:val="008D7E2C"/>
    <w:rsid w:val="008F136C"/>
    <w:rsid w:val="008F6294"/>
    <w:rsid w:val="009012A8"/>
    <w:rsid w:val="009031A5"/>
    <w:rsid w:val="00910D0B"/>
    <w:rsid w:val="00914D4C"/>
    <w:rsid w:val="00926B35"/>
    <w:rsid w:val="009345B4"/>
    <w:rsid w:val="00942ED1"/>
    <w:rsid w:val="00966E7A"/>
    <w:rsid w:val="00972F64"/>
    <w:rsid w:val="009A44F2"/>
    <w:rsid w:val="009B12B2"/>
    <w:rsid w:val="009B54A8"/>
    <w:rsid w:val="009C3CC1"/>
    <w:rsid w:val="009E4C86"/>
    <w:rsid w:val="009F2086"/>
    <w:rsid w:val="009F56A1"/>
    <w:rsid w:val="00A16EEB"/>
    <w:rsid w:val="00A25E4F"/>
    <w:rsid w:val="00A30D10"/>
    <w:rsid w:val="00A41792"/>
    <w:rsid w:val="00A44B4C"/>
    <w:rsid w:val="00A45040"/>
    <w:rsid w:val="00A458A6"/>
    <w:rsid w:val="00A46FF7"/>
    <w:rsid w:val="00A519E1"/>
    <w:rsid w:val="00A63A79"/>
    <w:rsid w:val="00A72C83"/>
    <w:rsid w:val="00A7492E"/>
    <w:rsid w:val="00A825F1"/>
    <w:rsid w:val="00A9687E"/>
    <w:rsid w:val="00AA68D5"/>
    <w:rsid w:val="00AB7E79"/>
    <w:rsid w:val="00AD164D"/>
    <w:rsid w:val="00AD530C"/>
    <w:rsid w:val="00AD5AEA"/>
    <w:rsid w:val="00AD645A"/>
    <w:rsid w:val="00AD7973"/>
    <w:rsid w:val="00AF04F2"/>
    <w:rsid w:val="00AF30BC"/>
    <w:rsid w:val="00AF75BE"/>
    <w:rsid w:val="00B013B0"/>
    <w:rsid w:val="00B037F8"/>
    <w:rsid w:val="00B123CB"/>
    <w:rsid w:val="00B426CF"/>
    <w:rsid w:val="00B43E30"/>
    <w:rsid w:val="00B53F72"/>
    <w:rsid w:val="00B54DD5"/>
    <w:rsid w:val="00B64321"/>
    <w:rsid w:val="00B72649"/>
    <w:rsid w:val="00B74930"/>
    <w:rsid w:val="00B87A14"/>
    <w:rsid w:val="00BA4281"/>
    <w:rsid w:val="00BB2234"/>
    <w:rsid w:val="00BB3637"/>
    <w:rsid w:val="00BD58DB"/>
    <w:rsid w:val="00BD5E6C"/>
    <w:rsid w:val="00BE6D14"/>
    <w:rsid w:val="00BF1F35"/>
    <w:rsid w:val="00BF7D55"/>
    <w:rsid w:val="00C21C1D"/>
    <w:rsid w:val="00C40AE5"/>
    <w:rsid w:val="00C42981"/>
    <w:rsid w:val="00C64074"/>
    <w:rsid w:val="00C74D4C"/>
    <w:rsid w:val="00C93AA5"/>
    <w:rsid w:val="00CB0B53"/>
    <w:rsid w:val="00CB4371"/>
    <w:rsid w:val="00CC4472"/>
    <w:rsid w:val="00CC5364"/>
    <w:rsid w:val="00CC5C18"/>
    <w:rsid w:val="00CE3639"/>
    <w:rsid w:val="00CE386A"/>
    <w:rsid w:val="00CE5452"/>
    <w:rsid w:val="00D02A8C"/>
    <w:rsid w:val="00D04788"/>
    <w:rsid w:val="00D201A5"/>
    <w:rsid w:val="00D26D48"/>
    <w:rsid w:val="00D32D60"/>
    <w:rsid w:val="00D468C3"/>
    <w:rsid w:val="00D51237"/>
    <w:rsid w:val="00D6030D"/>
    <w:rsid w:val="00D844B0"/>
    <w:rsid w:val="00D95E28"/>
    <w:rsid w:val="00DA0DA9"/>
    <w:rsid w:val="00DB237A"/>
    <w:rsid w:val="00DB55EE"/>
    <w:rsid w:val="00DB6C96"/>
    <w:rsid w:val="00DD2488"/>
    <w:rsid w:val="00DD3828"/>
    <w:rsid w:val="00DF46F4"/>
    <w:rsid w:val="00E046AE"/>
    <w:rsid w:val="00E119FB"/>
    <w:rsid w:val="00E12F94"/>
    <w:rsid w:val="00E16994"/>
    <w:rsid w:val="00E16E3A"/>
    <w:rsid w:val="00E24901"/>
    <w:rsid w:val="00E35A7F"/>
    <w:rsid w:val="00E365EF"/>
    <w:rsid w:val="00E368DE"/>
    <w:rsid w:val="00E50D60"/>
    <w:rsid w:val="00E518B8"/>
    <w:rsid w:val="00E56475"/>
    <w:rsid w:val="00E640B5"/>
    <w:rsid w:val="00E67649"/>
    <w:rsid w:val="00E828B0"/>
    <w:rsid w:val="00E86E5D"/>
    <w:rsid w:val="00E87D86"/>
    <w:rsid w:val="00E91070"/>
    <w:rsid w:val="00E933D7"/>
    <w:rsid w:val="00E94EB9"/>
    <w:rsid w:val="00E960A2"/>
    <w:rsid w:val="00EA6DE4"/>
    <w:rsid w:val="00ED2677"/>
    <w:rsid w:val="00ED4B17"/>
    <w:rsid w:val="00ED53C1"/>
    <w:rsid w:val="00F23670"/>
    <w:rsid w:val="00F3764D"/>
    <w:rsid w:val="00F41E21"/>
    <w:rsid w:val="00F449E9"/>
    <w:rsid w:val="00F45532"/>
    <w:rsid w:val="00F50F77"/>
    <w:rsid w:val="00F52F78"/>
    <w:rsid w:val="00F543C8"/>
    <w:rsid w:val="00F63CAE"/>
    <w:rsid w:val="00F67EC8"/>
    <w:rsid w:val="00F8283B"/>
    <w:rsid w:val="00F83B48"/>
    <w:rsid w:val="00F91D5E"/>
    <w:rsid w:val="00FA1095"/>
    <w:rsid w:val="00FA7FE8"/>
    <w:rsid w:val="00FB43EC"/>
    <w:rsid w:val="00FD75DD"/>
    <w:rsid w:val="00FE7D2E"/>
    <w:rsid w:val="00FF48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63C09"/>
  <w15:chartTrackingRefBased/>
  <w15:docId w15:val="{BB1F2A77-2E91-46A8-83B2-15FC513EB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B7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BE6D14"/>
    <w:pPr>
      <w:keepNext/>
      <w:outlineLvl w:val="0"/>
    </w:pPr>
    <w:rPr>
      <w:rFonts w:ascii="Arial Narrow" w:hAnsi="Arial Narrow"/>
      <w:b/>
      <w:sz w:val="28"/>
    </w:rPr>
  </w:style>
  <w:style w:type="paragraph" w:styleId="Heading2">
    <w:name w:val="heading 2"/>
    <w:basedOn w:val="Normal"/>
    <w:next w:val="Normal"/>
    <w:link w:val="Heading2Char"/>
    <w:qFormat/>
    <w:rsid w:val="00BE6D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E6D14"/>
    <w:pPr>
      <w:keepNext/>
      <w:jc w:val="center"/>
      <w:outlineLvl w:val="2"/>
    </w:pPr>
    <w:rPr>
      <w:b/>
      <w:bCs/>
      <w:sz w:val="24"/>
      <w:u w:val="single"/>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D14"/>
    <w:rPr>
      <w:rFonts w:ascii="Arial Narrow" w:eastAsia="Times New Roman" w:hAnsi="Arial Narrow" w:cs="Times New Roman"/>
      <w:b/>
      <w:sz w:val="28"/>
      <w:szCs w:val="20"/>
      <w:lang w:val="en-GB"/>
    </w:rPr>
  </w:style>
  <w:style w:type="character" w:customStyle="1" w:styleId="Heading2Char">
    <w:name w:val="Heading 2 Char"/>
    <w:basedOn w:val="DefaultParagraphFont"/>
    <w:link w:val="Heading2"/>
    <w:rsid w:val="00BE6D14"/>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BE6D14"/>
    <w:rPr>
      <w:rFonts w:ascii="Times New Roman" w:eastAsia="Times New Roman" w:hAnsi="Times New Roman" w:cs="Times New Roman"/>
      <w:b/>
      <w:bCs/>
      <w:sz w:val="24"/>
      <w:szCs w:val="20"/>
      <w:u w:val="single"/>
    </w:rPr>
  </w:style>
  <w:style w:type="paragraph" w:styleId="NormalWeb">
    <w:name w:val="Normal (Web)"/>
    <w:basedOn w:val="Normal"/>
    <w:rsid w:val="00BE6D14"/>
    <w:pPr>
      <w:spacing w:before="100" w:beforeAutospacing="1" w:after="100" w:afterAutospacing="1"/>
    </w:pPr>
    <w:rPr>
      <w:sz w:val="24"/>
      <w:szCs w:val="24"/>
      <w:lang w:eastAsia="en-GB"/>
    </w:rPr>
  </w:style>
  <w:style w:type="character" w:customStyle="1" w:styleId="EmailStyle19">
    <w:name w:val="EmailStyle19"/>
    <w:semiHidden/>
    <w:rsid w:val="00BE6D14"/>
    <w:rPr>
      <w:rFonts w:ascii="Arial" w:hAnsi="Arial" w:cs="Arial" w:hint="default"/>
      <w:color w:val="auto"/>
      <w:sz w:val="20"/>
      <w:szCs w:val="20"/>
    </w:rPr>
  </w:style>
  <w:style w:type="paragraph" w:styleId="ListParagraph">
    <w:name w:val="List Paragraph"/>
    <w:basedOn w:val="Normal"/>
    <w:uiPriority w:val="34"/>
    <w:qFormat/>
    <w:rsid w:val="00DB6C96"/>
    <w:pPr>
      <w:ind w:left="720"/>
      <w:contextualSpacing/>
    </w:pPr>
  </w:style>
  <w:style w:type="paragraph" w:styleId="BalloonText">
    <w:name w:val="Balloon Text"/>
    <w:basedOn w:val="Normal"/>
    <w:link w:val="BalloonTextChar"/>
    <w:uiPriority w:val="99"/>
    <w:semiHidden/>
    <w:unhideWhenUsed/>
    <w:rsid w:val="00AD5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AEA"/>
    <w:rPr>
      <w:rFonts w:ascii="Segoe UI" w:eastAsia="Times New Roman" w:hAnsi="Segoe UI" w:cs="Segoe UI"/>
      <w:sz w:val="18"/>
      <w:szCs w:val="18"/>
      <w:lang w:val="en-GB"/>
    </w:rPr>
  </w:style>
  <w:style w:type="paragraph" w:customStyle="1" w:styleId="Default">
    <w:name w:val="Default"/>
    <w:rsid w:val="00354263"/>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119">
    <w:name w:val="Pa11+9"/>
    <w:basedOn w:val="Default"/>
    <w:next w:val="Default"/>
    <w:uiPriority w:val="99"/>
    <w:rsid w:val="00354263"/>
    <w:pPr>
      <w:spacing w:line="197" w:lineRule="atLeast"/>
    </w:pPr>
    <w:rPr>
      <w:rFonts w:cstheme="minorBidi"/>
      <w:color w:val="auto"/>
    </w:rPr>
  </w:style>
  <w:style w:type="paragraph" w:customStyle="1" w:styleId="Pa99">
    <w:name w:val="Pa9+9"/>
    <w:basedOn w:val="Default"/>
    <w:next w:val="Default"/>
    <w:uiPriority w:val="99"/>
    <w:rsid w:val="00354263"/>
    <w:pPr>
      <w:spacing w:line="191" w:lineRule="atLeast"/>
    </w:pPr>
    <w:rPr>
      <w:rFonts w:cstheme="minorBidi"/>
      <w:color w:val="auto"/>
    </w:rPr>
  </w:style>
  <w:style w:type="paragraph" w:customStyle="1" w:styleId="Pa38">
    <w:name w:val="Pa38"/>
    <w:basedOn w:val="Default"/>
    <w:next w:val="Default"/>
    <w:uiPriority w:val="99"/>
    <w:rsid w:val="00354263"/>
    <w:pPr>
      <w:spacing w:line="191" w:lineRule="atLeast"/>
    </w:pPr>
    <w:rPr>
      <w:rFonts w:cstheme="minorBidi"/>
      <w:color w:val="auto"/>
    </w:rPr>
  </w:style>
  <w:style w:type="paragraph" w:customStyle="1" w:styleId="Pa145">
    <w:name w:val="Pa14+5"/>
    <w:basedOn w:val="Default"/>
    <w:next w:val="Default"/>
    <w:uiPriority w:val="99"/>
    <w:rsid w:val="00354263"/>
    <w:pPr>
      <w:spacing w:line="191" w:lineRule="atLeast"/>
    </w:pPr>
    <w:rPr>
      <w:rFonts w:cstheme="minorBidi"/>
      <w:color w:val="auto"/>
    </w:rPr>
  </w:style>
  <w:style w:type="paragraph" w:customStyle="1" w:styleId="Pa91">
    <w:name w:val="Pa9+1"/>
    <w:basedOn w:val="Default"/>
    <w:next w:val="Default"/>
    <w:uiPriority w:val="99"/>
    <w:rsid w:val="00354263"/>
    <w:pPr>
      <w:spacing w:line="191" w:lineRule="atLeast"/>
    </w:pPr>
    <w:rPr>
      <w:rFonts w:cstheme="minorBidi"/>
      <w:color w:val="auto"/>
    </w:rPr>
  </w:style>
  <w:style w:type="paragraph" w:styleId="Header">
    <w:name w:val="header"/>
    <w:basedOn w:val="Normal"/>
    <w:link w:val="HeaderChar"/>
    <w:uiPriority w:val="99"/>
    <w:unhideWhenUsed/>
    <w:rsid w:val="00D6030D"/>
    <w:pPr>
      <w:tabs>
        <w:tab w:val="center" w:pos="4513"/>
        <w:tab w:val="right" w:pos="9026"/>
      </w:tabs>
    </w:pPr>
  </w:style>
  <w:style w:type="character" w:customStyle="1" w:styleId="HeaderChar">
    <w:name w:val="Header Char"/>
    <w:basedOn w:val="DefaultParagraphFont"/>
    <w:link w:val="Header"/>
    <w:uiPriority w:val="99"/>
    <w:rsid w:val="00D6030D"/>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qFormat/>
    <w:rsid w:val="00D6030D"/>
    <w:pPr>
      <w:tabs>
        <w:tab w:val="center" w:pos="4513"/>
        <w:tab w:val="right" w:pos="9026"/>
      </w:tabs>
    </w:pPr>
  </w:style>
  <w:style w:type="character" w:customStyle="1" w:styleId="FooterChar">
    <w:name w:val="Footer Char"/>
    <w:basedOn w:val="DefaultParagraphFont"/>
    <w:link w:val="Footer"/>
    <w:uiPriority w:val="99"/>
    <w:rsid w:val="00D6030D"/>
    <w:rPr>
      <w:rFonts w:ascii="Times New Roman" w:eastAsia="Times New Roman" w:hAnsi="Times New Roman" w:cs="Times New Roman"/>
      <w:sz w:val="20"/>
      <w:szCs w:val="20"/>
      <w:lang w:val="en-GB"/>
    </w:rPr>
  </w:style>
  <w:style w:type="paragraph" w:styleId="NoSpacing">
    <w:name w:val="No Spacing"/>
    <w:uiPriority w:val="1"/>
    <w:qFormat/>
    <w:rsid w:val="00D6030D"/>
    <w:pPr>
      <w:spacing w:after="0" w:line="240" w:lineRule="auto"/>
    </w:pPr>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hyperlink" Target="http://www.sdcc.i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2973</Words>
  <Characters>16950</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19884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Cathal Smith</dc:creator>
  <cp:keywords/>
  <dc:description/>
  <cp:lastModifiedBy>Gertrude Jackson</cp:lastModifiedBy>
  <cp:revision>2</cp:revision>
  <cp:lastPrinted>2018-08-30T18:57:00Z</cp:lastPrinted>
  <dcterms:created xsi:type="dcterms:W3CDTF">2022-04-14T10:17:00Z</dcterms:created>
  <dcterms:modified xsi:type="dcterms:W3CDTF">2022-04-14T10:17:00Z</dcterms:modified>
</cp:coreProperties>
</file>